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84AE0" w14:textId="26AD0C56" w:rsidR="00985B14" w:rsidRDefault="00F46AAC">
      <w:pPr>
        <w:rPr>
          <w:rFonts w:ascii="宋体" w:eastAsia="宋体" w:hAnsi="宋体" w:hint="eastAsia"/>
          <w:sz w:val="24"/>
        </w:rPr>
      </w:pPr>
      <w:r>
        <w:rPr>
          <w:rFonts w:ascii="宋体" w:eastAsia="宋体" w:hAnsi="宋体"/>
          <w:sz w:val="24"/>
        </w:rPr>
        <w:t>证券代码：002849         证券简称</w:t>
      </w:r>
      <w:r>
        <w:rPr>
          <w:rFonts w:ascii="宋体" w:eastAsia="宋体" w:hAnsi="宋体" w:hint="eastAsia"/>
          <w:sz w:val="24"/>
        </w:rPr>
        <w:t xml:space="preserve">：威星智能 </w:t>
      </w:r>
      <w:r>
        <w:rPr>
          <w:rFonts w:ascii="宋体" w:eastAsia="宋体" w:hAnsi="宋体"/>
          <w:sz w:val="24"/>
        </w:rPr>
        <w:t xml:space="preserve">       </w:t>
      </w:r>
      <w:r>
        <w:rPr>
          <w:rFonts w:ascii="宋体" w:eastAsia="宋体" w:hAnsi="宋体" w:hint="eastAsia"/>
          <w:sz w:val="24"/>
        </w:rPr>
        <w:t>公告编号：20</w:t>
      </w:r>
      <w:r>
        <w:rPr>
          <w:rFonts w:ascii="宋体" w:eastAsia="宋体" w:hAnsi="宋体"/>
          <w:sz w:val="24"/>
        </w:rPr>
        <w:t>2</w:t>
      </w:r>
      <w:r w:rsidR="00056BB0">
        <w:rPr>
          <w:rFonts w:ascii="宋体" w:eastAsia="宋体" w:hAnsi="宋体" w:hint="eastAsia"/>
          <w:sz w:val="24"/>
        </w:rPr>
        <w:t>6</w:t>
      </w:r>
      <w:r w:rsidRPr="00620E91">
        <w:rPr>
          <w:rFonts w:ascii="宋体" w:eastAsia="宋体" w:hAnsi="宋体" w:hint="eastAsia"/>
          <w:sz w:val="24"/>
        </w:rPr>
        <w:t>-</w:t>
      </w:r>
      <w:r w:rsidRPr="00620E91">
        <w:rPr>
          <w:rFonts w:ascii="宋体" w:eastAsia="宋体" w:hAnsi="宋体"/>
          <w:sz w:val="24"/>
        </w:rPr>
        <w:t>0</w:t>
      </w:r>
      <w:r w:rsidR="00620E91">
        <w:rPr>
          <w:rFonts w:ascii="宋体" w:eastAsia="宋体" w:hAnsi="宋体"/>
          <w:sz w:val="24"/>
        </w:rPr>
        <w:t>43</w:t>
      </w:r>
    </w:p>
    <w:p w14:paraId="2B0D4862" w14:textId="52301336" w:rsidR="00985B14" w:rsidRDefault="0054041C" w:rsidP="0054041C">
      <w:pPr>
        <w:tabs>
          <w:tab w:val="left" w:pos="7215"/>
        </w:tabs>
        <w:jc w:val="left"/>
        <w:rPr>
          <w:rFonts w:ascii="宋体" w:eastAsia="宋体" w:hAnsi="宋体" w:hint="eastAsia"/>
          <w:b/>
          <w:sz w:val="28"/>
        </w:rPr>
      </w:pPr>
      <w:r>
        <w:rPr>
          <w:rFonts w:ascii="宋体" w:eastAsia="宋体" w:hAnsi="宋体"/>
          <w:b/>
          <w:sz w:val="28"/>
        </w:rPr>
        <w:tab/>
      </w:r>
    </w:p>
    <w:p w14:paraId="379EA108" w14:textId="77777777" w:rsidR="00985B14" w:rsidRDefault="00F46AAC">
      <w:pPr>
        <w:spacing w:line="360" w:lineRule="auto"/>
        <w:jc w:val="center"/>
        <w:rPr>
          <w:rFonts w:ascii="宋体" w:eastAsia="宋体" w:hAnsi="宋体" w:hint="eastAsia"/>
          <w:b/>
          <w:sz w:val="28"/>
        </w:rPr>
      </w:pPr>
      <w:r>
        <w:rPr>
          <w:rFonts w:ascii="宋体" w:eastAsia="宋体" w:hAnsi="宋体"/>
          <w:b/>
          <w:sz w:val="28"/>
        </w:rPr>
        <w:t>浙江威星智能</w:t>
      </w:r>
      <w:r>
        <w:rPr>
          <w:rFonts w:ascii="宋体" w:eastAsia="宋体" w:hAnsi="宋体" w:hint="eastAsia"/>
          <w:b/>
          <w:sz w:val="28"/>
        </w:rPr>
        <w:t>仪表</w:t>
      </w:r>
      <w:r>
        <w:rPr>
          <w:rFonts w:ascii="宋体" w:eastAsia="宋体" w:hAnsi="宋体"/>
          <w:b/>
          <w:sz w:val="28"/>
        </w:rPr>
        <w:t>股份有限公司</w:t>
      </w:r>
    </w:p>
    <w:p w14:paraId="5B948A0B" w14:textId="54D7D7A9" w:rsidR="00985B14" w:rsidRDefault="00F46AAC">
      <w:pPr>
        <w:spacing w:line="360" w:lineRule="auto"/>
        <w:jc w:val="center"/>
        <w:rPr>
          <w:rFonts w:asciiTheme="minorEastAsia" w:hAnsiTheme="minorEastAsia" w:hint="eastAsia"/>
          <w:b/>
          <w:sz w:val="24"/>
        </w:rPr>
      </w:pPr>
      <w:r>
        <w:rPr>
          <w:rFonts w:ascii="宋体" w:eastAsia="宋体" w:hAnsi="宋体" w:hint="eastAsia"/>
          <w:b/>
          <w:sz w:val="28"/>
        </w:rPr>
        <w:t>关于使用闲置</w:t>
      </w:r>
      <w:r w:rsidR="00ED27BC">
        <w:rPr>
          <w:rFonts w:ascii="宋体" w:eastAsia="宋体" w:hAnsi="宋体" w:hint="eastAsia"/>
          <w:b/>
          <w:sz w:val="28"/>
        </w:rPr>
        <w:t>自有</w:t>
      </w:r>
      <w:r>
        <w:rPr>
          <w:rFonts w:ascii="宋体" w:eastAsia="宋体" w:hAnsi="宋体" w:hint="eastAsia"/>
          <w:b/>
          <w:sz w:val="28"/>
        </w:rPr>
        <w:t>资金进行</w:t>
      </w:r>
      <w:r w:rsidR="000977C7">
        <w:rPr>
          <w:rFonts w:ascii="宋体" w:eastAsia="宋体" w:hAnsi="宋体" w:hint="eastAsia"/>
          <w:b/>
          <w:sz w:val="28"/>
        </w:rPr>
        <w:t>委托理财</w:t>
      </w:r>
      <w:r>
        <w:rPr>
          <w:rFonts w:ascii="宋体" w:eastAsia="宋体" w:hAnsi="宋体" w:hint="eastAsia"/>
          <w:b/>
          <w:sz w:val="28"/>
        </w:rPr>
        <w:t>到期赎回的公告</w:t>
      </w:r>
      <w:r>
        <w:rPr>
          <w:rFonts w:ascii="宋体" w:eastAsia="宋体" w:hAnsi="宋体"/>
          <w:b/>
          <w:sz w:val="28"/>
        </w:rPr>
        <w:br/>
      </w:r>
    </w:p>
    <w:p w14:paraId="6C80B58A" w14:textId="77777777" w:rsidR="00985B14" w:rsidRDefault="00F46AAC">
      <w:pPr>
        <w:widowControl/>
        <w:pBdr>
          <w:top w:val="single" w:sz="4" w:space="1" w:color="auto"/>
          <w:left w:val="single" w:sz="4" w:space="4" w:color="auto"/>
          <w:bottom w:val="single" w:sz="4" w:space="1" w:color="auto"/>
          <w:right w:val="single" w:sz="4" w:space="0" w:color="auto"/>
        </w:pBdr>
        <w:spacing w:line="360" w:lineRule="auto"/>
        <w:ind w:firstLineChars="200" w:firstLine="482"/>
        <w:rPr>
          <w:rFonts w:ascii="宋体" w:eastAsia="宋体" w:hAnsi="宋体" w:cs="宋体" w:hint="eastAsia"/>
          <w:b/>
          <w:kern w:val="0"/>
          <w:sz w:val="24"/>
          <w:szCs w:val="24"/>
        </w:rPr>
      </w:pPr>
      <w:r>
        <w:rPr>
          <w:rFonts w:ascii="宋体" w:eastAsia="宋体" w:hAnsi="宋体" w:cs="宋体" w:hint="eastAsia"/>
          <w:b/>
          <w:kern w:val="0"/>
          <w:sz w:val="24"/>
        </w:rPr>
        <w:t>本公司及董事会全体成员</w:t>
      </w:r>
      <w:r>
        <w:rPr>
          <w:rFonts w:ascii="宋体" w:eastAsia="宋体" w:hAnsi="宋体" w:cs="宋体"/>
          <w:b/>
          <w:kern w:val="0"/>
          <w:sz w:val="24"/>
        </w:rPr>
        <w:t>保证信息披露的内容真实、准确、完整，没有虚假</w:t>
      </w:r>
      <w:r>
        <w:rPr>
          <w:rFonts w:ascii="宋体" w:eastAsia="宋体" w:hAnsi="宋体" w:cs="宋体"/>
          <w:b/>
          <w:kern w:val="0"/>
          <w:sz w:val="24"/>
          <w:szCs w:val="24"/>
        </w:rPr>
        <w:t>记载、误导性陈述或重大遗漏。</w:t>
      </w:r>
    </w:p>
    <w:p w14:paraId="24A95845" w14:textId="55C1F678" w:rsidR="003F0A30" w:rsidRPr="003F0A30" w:rsidRDefault="004263D0" w:rsidP="003F0A30">
      <w:pPr>
        <w:spacing w:line="360" w:lineRule="auto"/>
        <w:ind w:firstLineChars="200" w:firstLine="480"/>
        <w:rPr>
          <w:rFonts w:ascii="宋体" w:eastAsia="宋体" w:hAnsi="宋体" w:cs="Times New Roman" w:hint="eastAsia"/>
          <w:sz w:val="24"/>
        </w:rPr>
      </w:pPr>
      <w:r>
        <w:rPr>
          <w:rFonts w:ascii="宋体" w:eastAsia="宋体" w:hAnsi="宋体" w:hint="eastAsia"/>
          <w:sz w:val="24"/>
          <w:szCs w:val="24"/>
        </w:rPr>
        <w:t>浙江威星智能仪表股份有限公司（以下简称“公司”或“威星智能”）于2025年</w:t>
      </w:r>
      <w:r w:rsidR="001F4A80">
        <w:rPr>
          <w:rFonts w:ascii="宋体" w:eastAsia="宋体" w:hAnsi="宋体"/>
          <w:sz w:val="24"/>
          <w:szCs w:val="24"/>
        </w:rPr>
        <w:t>4</w:t>
      </w:r>
      <w:r>
        <w:rPr>
          <w:rFonts w:ascii="宋体" w:eastAsia="宋体" w:hAnsi="宋体" w:hint="eastAsia"/>
          <w:sz w:val="24"/>
          <w:szCs w:val="24"/>
        </w:rPr>
        <w:t>月2</w:t>
      </w:r>
      <w:r w:rsidR="001F4A80">
        <w:rPr>
          <w:rFonts w:ascii="宋体" w:eastAsia="宋体" w:hAnsi="宋体"/>
          <w:sz w:val="24"/>
          <w:szCs w:val="24"/>
        </w:rPr>
        <w:t>7</w:t>
      </w:r>
      <w:r>
        <w:rPr>
          <w:rFonts w:ascii="宋体" w:eastAsia="宋体" w:hAnsi="宋体" w:hint="eastAsia"/>
          <w:sz w:val="24"/>
          <w:szCs w:val="24"/>
        </w:rPr>
        <w:t>日召开第六届董事会第</w:t>
      </w:r>
      <w:r w:rsidR="001F4A80">
        <w:rPr>
          <w:rFonts w:ascii="宋体" w:eastAsia="宋体" w:hAnsi="宋体" w:hint="eastAsia"/>
          <w:sz w:val="24"/>
          <w:szCs w:val="24"/>
        </w:rPr>
        <w:t>二</w:t>
      </w:r>
      <w:r>
        <w:rPr>
          <w:rFonts w:ascii="宋体" w:eastAsia="宋体" w:hAnsi="宋体" w:hint="eastAsia"/>
          <w:sz w:val="24"/>
          <w:szCs w:val="24"/>
        </w:rPr>
        <w:t>次会议及第六届监事会第</w:t>
      </w:r>
      <w:r w:rsidR="001F4A80">
        <w:rPr>
          <w:rFonts w:ascii="宋体" w:eastAsia="宋体" w:hAnsi="宋体" w:hint="eastAsia"/>
          <w:sz w:val="24"/>
          <w:szCs w:val="24"/>
        </w:rPr>
        <w:t>二</w:t>
      </w:r>
      <w:r>
        <w:rPr>
          <w:rFonts w:ascii="宋体" w:eastAsia="宋体" w:hAnsi="宋体" w:hint="eastAsia"/>
          <w:sz w:val="24"/>
          <w:szCs w:val="24"/>
        </w:rPr>
        <w:t>次会议，审议通过了《</w:t>
      </w:r>
      <w:r>
        <w:rPr>
          <w:rFonts w:ascii="宋体" w:eastAsia="宋体" w:hAnsi="宋体" w:cs="宋体"/>
          <w:sz w:val="24"/>
          <w:szCs w:val="24"/>
        </w:rPr>
        <w:t>关于</w:t>
      </w:r>
      <w:r w:rsidR="001F4A80">
        <w:rPr>
          <w:rFonts w:ascii="宋体" w:eastAsia="宋体" w:hAnsi="宋体" w:cs="宋体" w:hint="eastAsia"/>
          <w:sz w:val="24"/>
          <w:szCs w:val="24"/>
        </w:rPr>
        <w:t>2</w:t>
      </w:r>
      <w:r w:rsidR="001F4A80">
        <w:rPr>
          <w:rFonts w:ascii="宋体" w:eastAsia="宋体" w:hAnsi="宋体" w:cs="宋体"/>
          <w:sz w:val="24"/>
          <w:szCs w:val="24"/>
        </w:rPr>
        <w:t>025年度</w:t>
      </w:r>
      <w:r w:rsidR="001F4A80" w:rsidRPr="003F0A30">
        <w:rPr>
          <w:rFonts w:ascii="宋体" w:eastAsia="宋体" w:hAnsi="宋体" w:cs="Times New Roman"/>
          <w:sz w:val="24"/>
        </w:rPr>
        <w:t>使用</w:t>
      </w:r>
      <w:r w:rsidRPr="003F0A30">
        <w:rPr>
          <w:rFonts w:ascii="宋体" w:eastAsia="宋体" w:hAnsi="宋体" w:cs="Times New Roman"/>
          <w:sz w:val="24"/>
        </w:rPr>
        <w:t>闲置</w:t>
      </w:r>
      <w:r w:rsidR="001F4A80" w:rsidRPr="003F0A30">
        <w:rPr>
          <w:rFonts w:ascii="宋体" w:eastAsia="宋体" w:hAnsi="宋体" w:cs="Times New Roman"/>
          <w:sz w:val="24"/>
        </w:rPr>
        <w:t>自有</w:t>
      </w:r>
      <w:r w:rsidRPr="003F0A30">
        <w:rPr>
          <w:rFonts w:ascii="宋体" w:eastAsia="宋体" w:hAnsi="宋体" w:cs="Times New Roman"/>
          <w:sz w:val="24"/>
        </w:rPr>
        <w:t>资金进行</w:t>
      </w:r>
      <w:r w:rsidR="001F4A80" w:rsidRPr="003F0A30">
        <w:rPr>
          <w:rFonts w:ascii="宋体" w:eastAsia="宋体" w:hAnsi="宋体" w:cs="Times New Roman"/>
          <w:sz w:val="24"/>
        </w:rPr>
        <w:t>委托理财</w:t>
      </w:r>
      <w:r w:rsidRPr="003F0A30">
        <w:rPr>
          <w:rFonts w:ascii="宋体" w:eastAsia="宋体" w:hAnsi="宋体" w:cs="Times New Roman"/>
          <w:sz w:val="24"/>
        </w:rPr>
        <w:t>的议案</w:t>
      </w:r>
      <w:r w:rsidRPr="003F0A30">
        <w:rPr>
          <w:rFonts w:ascii="宋体" w:eastAsia="宋体" w:hAnsi="宋体" w:cs="Times New Roman" w:hint="eastAsia"/>
          <w:sz w:val="24"/>
        </w:rPr>
        <w:t>》，并于2025年</w:t>
      </w:r>
      <w:r w:rsidR="00B86DFD" w:rsidRPr="003F0A30">
        <w:rPr>
          <w:rFonts w:ascii="宋体" w:eastAsia="宋体" w:hAnsi="宋体" w:cs="Times New Roman"/>
          <w:sz w:val="24"/>
        </w:rPr>
        <w:t>5</w:t>
      </w:r>
      <w:r w:rsidRPr="003F0A30">
        <w:rPr>
          <w:rFonts w:ascii="宋体" w:eastAsia="宋体" w:hAnsi="宋体" w:cs="Times New Roman" w:hint="eastAsia"/>
          <w:sz w:val="24"/>
        </w:rPr>
        <w:t>月</w:t>
      </w:r>
      <w:r w:rsidR="00B86DFD" w:rsidRPr="003F0A30">
        <w:rPr>
          <w:rFonts w:ascii="宋体" w:eastAsia="宋体" w:hAnsi="宋体" w:cs="Times New Roman"/>
          <w:sz w:val="24"/>
        </w:rPr>
        <w:t>19</w:t>
      </w:r>
      <w:r w:rsidRPr="003F0A30">
        <w:rPr>
          <w:rFonts w:ascii="宋体" w:eastAsia="宋体" w:hAnsi="宋体" w:cs="Times New Roman" w:hint="eastAsia"/>
          <w:sz w:val="24"/>
        </w:rPr>
        <w:t>日召开202</w:t>
      </w:r>
      <w:r w:rsidR="00B86DFD" w:rsidRPr="003F0A30">
        <w:rPr>
          <w:rFonts w:ascii="宋体" w:eastAsia="宋体" w:hAnsi="宋体" w:cs="Times New Roman"/>
          <w:sz w:val="24"/>
        </w:rPr>
        <w:t>4年年度</w:t>
      </w:r>
      <w:r w:rsidRPr="003F0A30">
        <w:rPr>
          <w:rFonts w:ascii="宋体" w:eastAsia="宋体" w:hAnsi="宋体" w:cs="Times New Roman" w:hint="eastAsia"/>
          <w:sz w:val="24"/>
        </w:rPr>
        <w:t>股东会，审议通过了该议案，</w:t>
      </w:r>
      <w:r w:rsidR="003F0A30" w:rsidRPr="003F0A30">
        <w:rPr>
          <w:rFonts w:ascii="宋体" w:eastAsia="宋体" w:hAnsi="宋体" w:cs="Times New Roman"/>
          <w:sz w:val="24"/>
        </w:rPr>
        <w:t xml:space="preserve">同意公司及控股子公司在 不影响正常经营的情况下，使用闲置自有资金进行委托理财，单笔额度不超过人 民币10,000 万元，委托理财的额度在股东会审议通过之日起一年内可以滚动使 用。 </w:t>
      </w:r>
    </w:p>
    <w:p w14:paraId="3FD8E22C" w14:textId="77777777" w:rsidR="0073337B" w:rsidRDefault="003F0A30" w:rsidP="003F0A30">
      <w:pPr>
        <w:spacing w:line="360" w:lineRule="auto"/>
        <w:ind w:firstLineChars="200" w:firstLine="480"/>
        <w:rPr>
          <w:rFonts w:ascii="宋体" w:eastAsia="宋体" w:hAnsi="宋体" w:cs="Times New Roman" w:hint="eastAsia"/>
          <w:sz w:val="24"/>
        </w:rPr>
      </w:pPr>
      <w:r w:rsidRPr="003F0A30">
        <w:rPr>
          <w:rFonts w:ascii="宋体" w:eastAsia="宋体" w:hAnsi="宋体" w:cs="Times New Roman"/>
          <w:sz w:val="24"/>
        </w:rPr>
        <w:t>以上内容详见公司于2025年4月29日及2025年5月20日在巨潮资讯网 （www.cninfo.com.cn）发布的相关公告。</w:t>
      </w:r>
    </w:p>
    <w:p w14:paraId="41EAD9FA" w14:textId="7E6995A3" w:rsidR="00985B14" w:rsidRPr="003F0A30" w:rsidRDefault="00850DDD" w:rsidP="003F0A30">
      <w:pPr>
        <w:spacing w:line="360" w:lineRule="auto"/>
        <w:ind w:firstLineChars="200" w:firstLine="480"/>
        <w:rPr>
          <w:rFonts w:ascii="宋体" w:eastAsia="宋体" w:hAnsi="宋体" w:cs="Times New Roman" w:hint="eastAsia"/>
          <w:sz w:val="24"/>
        </w:rPr>
      </w:pPr>
      <w:r w:rsidRPr="003F0A30">
        <w:rPr>
          <w:rFonts w:ascii="宋体" w:eastAsia="宋体" w:hAnsi="宋体" w:cs="Times New Roman" w:hint="eastAsia"/>
          <w:sz w:val="24"/>
        </w:rPr>
        <w:t>近日，</w:t>
      </w:r>
      <w:r w:rsidR="00F46AAC" w:rsidRPr="003F0A30">
        <w:rPr>
          <w:rFonts w:ascii="宋体" w:eastAsia="宋体" w:hAnsi="宋体" w:cs="Times New Roman" w:hint="eastAsia"/>
          <w:sz w:val="24"/>
        </w:rPr>
        <w:t>公司此前购买</w:t>
      </w:r>
      <w:r w:rsidR="004417A5" w:rsidRPr="003F0A30">
        <w:rPr>
          <w:rFonts w:ascii="宋体" w:eastAsia="宋体" w:hAnsi="宋体" w:cs="Times New Roman" w:hint="eastAsia"/>
          <w:sz w:val="24"/>
        </w:rPr>
        <w:t>宁波</w:t>
      </w:r>
      <w:r w:rsidR="00F46AAC" w:rsidRPr="003F0A30">
        <w:rPr>
          <w:rFonts w:ascii="宋体" w:eastAsia="宋体" w:hAnsi="宋体" w:cs="Times New Roman" w:hint="eastAsia"/>
          <w:sz w:val="24"/>
        </w:rPr>
        <w:t>银行股份有限公司的对公结构性存款理财产品已到期赎回，现将具体情况公告如下：</w:t>
      </w:r>
    </w:p>
    <w:p w14:paraId="69B93458" w14:textId="7D938477" w:rsidR="00985B14" w:rsidRDefault="00F46AAC" w:rsidP="00EB2138">
      <w:pPr>
        <w:spacing w:line="360" w:lineRule="auto"/>
        <w:ind w:firstLineChars="200" w:firstLine="482"/>
        <w:jc w:val="left"/>
        <w:outlineLvl w:val="0"/>
        <w:rPr>
          <w:rFonts w:ascii="宋体" w:eastAsia="宋体" w:hAnsi="宋体" w:cs="Times New Roman" w:hint="eastAsia"/>
          <w:b/>
          <w:sz w:val="24"/>
        </w:rPr>
      </w:pPr>
      <w:r>
        <w:rPr>
          <w:rFonts w:ascii="宋体" w:eastAsia="宋体" w:hAnsi="宋体" w:cs="Times New Roman"/>
          <w:b/>
          <w:sz w:val="24"/>
        </w:rPr>
        <w:t>一、</w:t>
      </w:r>
      <w:r>
        <w:rPr>
          <w:rFonts w:ascii="宋体" w:eastAsia="宋体" w:hAnsi="宋体" w:cs="Times New Roman" w:hint="eastAsia"/>
          <w:b/>
          <w:sz w:val="24"/>
        </w:rPr>
        <w:t>本次使用</w:t>
      </w:r>
      <w:r w:rsidR="00E505CE">
        <w:rPr>
          <w:rFonts w:ascii="宋体" w:eastAsia="宋体" w:hAnsi="宋体" w:cs="Times New Roman" w:hint="eastAsia"/>
          <w:b/>
          <w:sz w:val="24"/>
        </w:rPr>
        <w:t>自有</w:t>
      </w:r>
      <w:r>
        <w:rPr>
          <w:rFonts w:ascii="宋体" w:eastAsia="宋体" w:hAnsi="宋体" w:cs="Times New Roman" w:hint="eastAsia"/>
          <w:b/>
          <w:sz w:val="24"/>
        </w:rPr>
        <w:t>资金购买理财产品</w:t>
      </w:r>
      <w:r>
        <w:rPr>
          <w:rFonts w:ascii="宋体" w:eastAsia="宋体" w:hAnsi="宋体" w:cs="Times New Roman"/>
          <w:b/>
          <w:sz w:val="24"/>
        </w:rPr>
        <w:t>到期</w:t>
      </w:r>
      <w:r>
        <w:rPr>
          <w:rFonts w:ascii="宋体" w:eastAsia="宋体" w:hAnsi="宋体" w:cs="Times New Roman" w:hint="eastAsia"/>
          <w:b/>
          <w:sz w:val="24"/>
        </w:rPr>
        <w:t>的</w:t>
      </w:r>
      <w:r>
        <w:rPr>
          <w:rFonts w:ascii="宋体" w:eastAsia="宋体" w:hAnsi="宋体" w:cs="Times New Roman"/>
          <w:b/>
          <w:sz w:val="24"/>
        </w:rPr>
        <w:t>赎回情况</w:t>
      </w:r>
    </w:p>
    <w:p w14:paraId="0119FCB9" w14:textId="225769AE" w:rsidR="00985B14" w:rsidRPr="004263D0" w:rsidRDefault="00F46AAC" w:rsidP="0089378F">
      <w:pPr>
        <w:spacing w:line="360" w:lineRule="auto"/>
        <w:ind w:firstLineChars="200" w:firstLine="480"/>
        <w:rPr>
          <w:rFonts w:ascii="宋体" w:eastAsia="宋体" w:hAnsi="宋体" w:hint="eastAsia"/>
          <w:sz w:val="24"/>
        </w:rPr>
      </w:pPr>
      <w:r>
        <w:rPr>
          <w:rFonts w:ascii="宋体" w:eastAsia="宋体" w:hAnsi="宋体" w:cs="Times New Roman" w:hint="eastAsia"/>
          <w:sz w:val="24"/>
        </w:rPr>
        <w:t>公司于202</w:t>
      </w:r>
      <w:r w:rsidR="004263D0">
        <w:rPr>
          <w:rFonts w:ascii="宋体" w:eastAsia="宋体" w:hAnsi="宋体" w:cs="Times New Roman" w:hint="eastAsia"/>
          <w:sz w:val="24"/>
        </w:rPr>
        <w:t>6</w:t>
      </w:r>
      <w:r>
        <w:rPr>
          <w:rFonts w:ascii="宋体" w:eastAsia="宋体" w:hAnsi="宋体" w:cs="Times New Roman" w:hint="eastAsia"/>
          <w:sz w:val="24"/>
        </w:rPr>
        <w:t>年</w:t>
      </w:r>
      <w:r w:rsidR="00AC77DE">
        <w:rPr>
          <w:rFonts w:ascii="宋体" w:eastAsia="宋体" w:hAnsi="宋体" w:cs="Times New Roman"/>
          <w:sz w:val="24"/>
        </w:rPr>
        <w:t>3</w:t>
      </w:r>
      <w:r>
        <w:rPr>
          <w:rFonts w:ascii="宋体" w:eastAsia="宋体" w:hAnsi="宋体" w:cs="Times New Roman" w:hint="eastAsia"/>
          <w:sz w:val="24"/>
        </w:rPr>
        <w:t>月与</w:t>
      </w:r>
      <w:r w:rsidR="00AC77DE">
        <w:rPr>
          <w:rFonts w:ascii="宋体" w:eastAsia="宋体" w:hAnsi="宋体" w:hint="eastAsia"/>
          <w:sz w:val="24"/>
        </w:rPr>
        <w:t>宁波</w:t>
      </w:r>
      <w:r>
        <w:rPr>
          <w:rFonts w:ascii="宋体" w:eastAsia="宋体" w:hAnsi="宋体" w:hint="eastAsia"/>
          <w:sz w:val="24"/>
        </w:rPr>
        <w:t>银行股份有限公司</w:t>
      </w:r>
      <w:r>
        <w:rPr>
          <w:rFonts w:ascii="宋体" w:eastAsia="宋体" w:hAnsi="宋体" w:cs="Times New Roman" w:hint="eastAsia"/>
          <w:sz w:val="24"/>
        </w:rPr>
        <w:t>签订了</w:t>
      </w:r>
      <w:r w:rsidR="004263D0">
        <w:rPr>
          <w:rFonts w:ascii="宋体" w:eastAsia="宋体" w:hAnsi="宋体" w:hint="eastAsia"/>
          <w:sz w:val="24"/>
        </w:rPr>
        <w:t>对公结构性存款产品合同</w:t>
      </w:r>
      <w:r>
        <w:rPr>
          <w:rFonts w:ascii="宋体" w:eastAsia="宋体" w:hAnsi="宋体" w:cs="Times New Roman" w:hint="eastAsia"/>
          <w:sz w:val="24"/>
        </w:rPr>
        <w:t>，使用闲置</w:t>
      </w:r>
      <w:r w:rsidR="00AC77DE">
        <w:rPr>
          <w:rFonts w:ascii="宋体" w:eastAsia="宋体" w:hAnsi="宋体" w:cs="Times New Roman" w:hint="eastAsia"/>
          <w:sz w:val="24"/>
        </w:rPr>
        <w:t>自有</w:t>
      </w:r>
      <w:r>
        <w:rPr>
          <w:rFonts w:ascii="宋体" w:eastAsia="宋体" w:hAnsi="宋体" w:cs="Times New Roman" w:hint="eastAsia"/>
          <w:sz w:val="24"/>
        </w:rPr>
        <w:t>资金</w:t>
      </w:r>
      <w:r w:rsidR="00AC77DE">
        <w:rPr>
          <w:rFonts w:ascii="宋体" w:eastAsia="宋体" w:hAnsi="宋体" w:cs="Times New Roman"/>
          <w:sz w:val="24"/>
        </w:rPr>
        <w:t>3</w:t>
      </w:r>
      <w:r>
        <w:rPr>
          <w:rFonts w:ascii="宋体" w:eastAsia="宋体" w:hAnsi="宋体" w:cs="Times New Roman"/>
          <w:sz w:val="24"/>
        </w:rPr>
        <w:t>,000</w:t>
      </w:r>
      <w:r>
        <w:rPr>
          <w:rFonts w:ascii="宋体" w:eastAsia="宋体" w:hAnsi="宋体" w:cs="Times New Roman" w:hint="eastAsia"/>
          <w:sz w:val="24"/>
        </w:rPr>
        <w:t>万元人民币购买其</w:t>
      </w:r>
      <w:r w:rsidR="004263D0" w:rsidRPr="004263D0">
        <w:rPr>
          <w:rFonts w:ascii="宋体" w:eastAsia="宋体" w:hAnsi="宋体" w:hint="eastAsia"/>
          <w:sz w:val="24"/>
        </w:rPr>
        <w:t>单位结构性存款</w:t>
      </w:r>
      <w:r w:rsidR="00AC77DE" w:rsidRPr="00AC77DE">
        <w:rPr>
          <w:rFonts w:ascii="宋体" w:eastAsia="宋体" w:hAnsi="宋体" w:cs="Times New Roman" w:hint="eastAsia"/>
          <w:sz w:val="24"/>
        </w:rPr>
        <w:t>7202601755</w:t>
      </w:r>
      <w:r>
        <w:rPr>
          <w:rFonts w:ascii="宋体" w:eastAsia="宋体" w:hAnsi="宋体" w:cs="Times New Roman" w:hint="eastAsia"/>
          <w:sz w:val="24"/>
        </w:rPr>
        <w:t>产品，产品起息日为202</w:t>
      </w:r>
      <w:r w:rsidR="004263D0">
        <w:rPr>
          <w:rFonts w:ascii="宋体" w:eastAsia="宋体" w:hAnsi="宋体" w:cs="Times New Roman" w:hint="eastAsia"/>
          <w:sz w:val="24"/>
        </w:rPr>
        <w:t>6</w:t>
      </w:r>
      <w:r>
        <w:rPr>
          <w:rFonts w:ascii="宋体" w:eastAsia="宋体" w:hAnsi="宋体" w:cs="Times New Roman" w:hint="eastAsia"/>
          <w:sz w:val="24"/>
        </w:rPr>
        <w:t>年</w:t>
      </w:r>
      <w:r w:rsidR="00AC77DE">
        <w:rPr>
          <w:rFonts w:ascii="宋体" w:eastAsia="宋体" w:hAnsi="宋体" w:cs="Times New Roman"/>
          <w:sz w:val="24"/>
        </w:rPr>
        <w:t>3</w:t>
      </w:r>
      <w:r>
        <w:rPr>
          <w:rFonts w:ascii="宋体" w:eastAsia="宋体" w:hAnsi="宋体" w:cs="Times New Roman" w:hint="eastAsia"/>
          <w:sz w:val="24"/>
        </w:rPr>
        <w:t>月</w:t>
      </w:r>
      <w:r w:rsidR="00AC77DE">
        <w:rPr>
          <w:rFonts w:ascii="宋体" w:eastAsia="宋体" w:hAnsi="宋体" w:cs="Times New Roman"/>
          <w:sz w:val="24"/>
        </w:rPr>
        <w:t>18</w:t>
      </w:r>
      <w:r>
        <w:rPr>
          <w:rFonts w:ascii="宋体" w:eastAsia="宋体" w:hAnsi="宋体" w:cs="Times New Roman" w:hint="eastAsia"/>
          <w:sz w:val="24"/>
        </w:rPr>
        <w:t>日，到期日为20</w:t>
      </w:r>
      <w:r>
        <w:rPr>
          <w:rFonts w:ascii="宋体" w:eastAsia="宋体" w:hAnsi="宋体" w:cs="Times New Roman"/>
          <w:sz w:val="24"/>
        </w:rPr>
        <w:t>2</w:t>
      </w:r>
      <w:r w:rsidR="004263D0">
        <w:rPr>
          <w:rFonts w:ascii="宋体" w:eastAsia="宋体" w:hAnsi="宋体" w:cs="Times New Roman" w:hint="eastAsia"/>
          <w:sz w:val="24"/>
        </w:rPr>
        <w:t>6</w:t>
      </w:r>
      <w:r>
        <w:rPr>
          <w:rFonts w:ascii="宋体" w:eastAsia="宋体" w:hAnsi="宋体" w:cs="Times New Roman" w:hint="eastAsia"/>
          <w:sz w:val="24"/>
        </w:rPr>
        <w:t>年</w:t>
      </w:r>
      <w:r w:rsidR="00AC77DE">
        <w:rPr>
          <w:rFonts w:ascii="宋体" w:eastAsia="宋体" w:hAnsi="宋体" w:cs="Times New Roman"/>
          <w:sz w:val="24"/>
        </w:rPr>
        <w:t>6</w:t>
      </w:r>
      <w:r>
        <w:rPr>
          <w:rFonts w:ascii="宋体" w:eastAsia="宋体" w:hAnsi="宋体" w:cs="Times New Roman" w:hint="eastAsia"/>
          <w:sz w:val="24"/>
        </w:rPr>
        <w:t>月</w:t>
      </w:r>
      <w:r w:rsidR="00AC77DE">
        <w:rPr>
          <w:rFonts w:ascii="宋体" w:eastAsia="宋体" w:hAnsi="宋体" w:cs="Times New Roman"/>
          <w:sz w:val="24"/>
        </w:rPr>
        <w:t>18</w:t>
      </w:r>
      <w:r>
        <w:rPr>
          <w:rFonts w:ascii="宋体" w:eastAsia="宋体" w:hAnsi="宋体" w:cs="Times New Roman" w:hint="eastAsia"/>
          <w:sz w:val="24"/>
        </w:rPr>
        <w:t>日，年化收益率为</w:t>
      </w:r>
      <w:r w:rsidR="00AC77DE" w:rsidRPr="00AC77DE">
        <w:rPr>
          <w:rFonts w:ascii="宋体" w:eastAsia="宋体" w:hAnsi="宋体" w:cs="Times New Roman"/>
          <w:sz w:val="24"/>
        </w:rPr>
        <w:t>1.00%-2.</w:t>
      </w:r>
      <w:r w:rsidR="00AC77DE" w:rsidRPr="00AC77DE">
        <w:rPr>
          <w:rFonts w:ascii="宋体" w:eastAsia="宋体" w:hAnsi="宋体" w:cs="Times New Roman" w:hint="eastAsia"/>
          <w:sz w:val="24"/>
        </w:rPr>
        <w:t>2</w:t>
      </w:r>
      <w:r w:rsidR="00AC77DE" w:rsidRPr="00AC77DE">
        <w:rPr>
          <w:rFonts w:ascii="宋体" w:eastAsia="宋体" w:hAnsi="宋体" w:cs="Times New Roman"/>
          <w:sz w:val="24"/>
        </w:rPr>
        <w:t>5%</w:t>
      </w:r>
      <w:r>
        <w:rPr>
          <w:rFonts w:ascii="宋体" w:eastAsia="宋体" w:hAnsi="宋体" w:cs="Times New Roman" w:hint="eastAsia"/>
          <w:sz w:val="24"/>
        </w:rPr>
        <w:t>。具体内容详见刊登于20</w:t>
      </w:r>
      <w:r>
        <w:rPr>
          <w:rFonts w:ascii="宋体" w:eastAsia="宋体" w:hAnsi="宋体" w:cs="Times New Roman"/>
          <w:sz w:val="24"/>
        </w:rPr>
        <w:t>2</w:t>
      </w:r>
      <w:r w:rsidR="00FE3734">
        <w:rPr>
          <w:rFonts w:ascii="宋体" w:eastAsia="宋体" w:hAnsi="宋体" w:cs="Times New Roman" w:hint="eastAsia"/>
          <w:sz w:val="24"/>
        </w:rPr>
        <w:t>6</w:t>
      </w:r>
      <w:r>
        <w:rPr>
          <w:rFonts w:ascii="宋体" w:eastAsia="宋体" w:hAnsi="宋体" w:cs="Times New Roman" w:hint="eastAsia"/>
          <w:sz w:val="24"/>
        </w:rPr>
        <w:t>年</w:t>
      </w:r>
      <w:r w:rsidR="00AD0980">
        <w:rPr>
          <w:rFonts w:ascii="宋体" w:eastAsia="宋体" w:hAnsi="宋体" w:cs="Times New Roman"/>
          <w:sz w:val="24"/>
        </w:rPr>
        <w:t>3</w:t>
      </w:r>
      <w:r>
        <w:rPr>
          <w:rFonts w:ascii="宋体" w:eastAsia="宋体" w:hAnsi="宋体" w:cs="Times New Roman" w:hint="eastAsia"/>
          <w:sz w:val="24"/>
        </w:rPr>
        <w:t>月</w:t>
      </w:r>
      <w:r w:rsidR="00AD0980">
        <w:rPr>
          <w:rFonts w:ascii="宋体" w:eastAsia="宋体" w:hAnsi="宋体" w:cs="Times New Roman"/>
          <w:sz w:val="24"/>
        </w:rPr>
        <w:t>17</w:t>
      </w:r>
      <w:r>
        <w:rPr>
          <w:rFonts w:ascii="宋体" w:eastAsia="宋体" w:hAnsi="宋体" w:cs="Times New Roman" w:hint="eastAsia"/>
          <w:sz w:val="24"/>
        </w:rPr>
        <w:t>日的《证券时报》《中国证券报》和巨潮资讯网</w:t>
      </w:r>
      <w:r>
        <w:rPr>
          <w:rFonts w:ascii="宋体" w:eastAsia="宋体" w:hAnsi="宋体" w:cs="Times New Roman" w:hint="eastAsia"/>
          <w:sz w:val="24"/>
          <w:szCs w:val="24"/>
        </w:rPr>
        <w:t>（</w:t>
      </w:r>
      <w:r>
        <w:rPr>
          <w:rFonts w:ascii="宋体" w:eastAsia="宋体" w:hAnsi="宋体" w:cs="Times New Roman"/>
          <w:sz w:val="24"/>
          <w:szCs w:val="24"/>
        </w:rPr>
        <w:t>www.cninfo.com.cn</w:t>
      </w:r>
      <w:r>
        <w:rPr>
          <w:rFonts w:ascii="宋体" w:eastAsia="宋体" w:hAnsi="宋体" w:cs="Times New Roman" w:hint="eastAsia"/>
          <w:sz w:val="24"/>
          <w:szCs w:val="24"/>
        </w:rPr>
        <w:t>）</w:t>
      </w:r>
      <w:r>
        <w:rPr>
          <w:rFonts w:ascii="宋体" w:eastAsia="宋体" w:hAnsi="宋体" w:cs="Times New Roman" w:hint="eastAsia"/>
          <w:sz w:val="24"/>
        </w:rPr>
        <w:t>上的《</w:t>
      </w:r>
      <w:r>
        <w:rPr>
          <w:rFonts w:ascii="宋体" w:eastAsia="宋体" w:hAnsi="宋体" w:cs="宋体"/>
          <w:sz w:val="24"/>
          <w:szCs w:val="24"/>
        </w:rPr>
        <w:t>关于使用闲置</w:t>
      </w:r>
      <w:r w:rsidR="00AD0980">
        <w:rPr>
          <w:rFonts w:ascii="宋体" w:eastAsia="宋体" w:hAnsi="宋体" w:cs="宋体"/>
          <w:sz w:val="24"/>
          <w:szCs w:val="24"/>
        </w:rPr>
        <w:t>自有</w:t>
      </w:r>
      <w:r>
        <w:rPr>
          <w:rFonts w:ascii="宋体" w:eastAsia="宋体" w:hAnsi="宋体" w:cs="宋体"/>
          <w:sz w:val="24"/>
          <w:szCs w:val="24"/>
        </w:rPr>
        <w:t>资金进行</w:t>
      </w:r>
      <w:r w:rsidR="00AD0980">
        <w:rPr>
          <w:rFonts w:ascii="宋体" w:eastAsia="宋体" w:hAnsi="宋体" w:cs="宋体"/>
          <w:sz w:val="24"/>
          <w:szCs w:val="24"/>
        </w:rPr>
        <w:t>委托理财</w:t>
      </w:r>
      <w:r>
        <w:rPr>
          <w:rFonts w:ascii="宋体" w:eastAsia="宋体" w:hAnsi="宋体" w:cs="宋体"/>
          <w:sz w:val="24"/>
          <w:szCs w:val="24"/>
        </w:rPr>
        <w:t>的进展公告</w:t>
      </w:r>
      <w:r>
        <w:rPr>
          <w:rFonts w:ascii="宋体" w:eastAsia="宋体" w:hAnsi="宋体" w:cs="Times New Roman" w:hint="eastAsia"/>
          <w:sz w:val="24"/>
        </w:rPr>
        <w:t>》（公告编号：20</w:t>
      </w:r>
      <w:r>
        <w:rPr>
          <w:rFonts w:ascii="宋体" w:eastAsia="宋体" w:hAnsi="宋体" w:cs="Times New Roman"/>
          <w:sz w:val="24"/>
        </w:rPr>
        <w:t>2</w:t>
      </w:r>
      <w:r w:rsidR="00FE3734">
        <w:rPr>
          <w:rFonts w:ascii="宋体" w:eastAsia="宋体" w:hAnsi="宋体" w:cs="Times New Roman" w:hint="eastAsia"/>
          <w:sz w:val="24"/>
        </w:rPr>
        <w:t>6</w:t>
      </w:r>
      <w:r>
        <w:rPr>
          <w:rFonts w:ascii="宋体" w:eastAsia="宋体" w:hAnsi="宋体" w:cs="Times New Roman"/>
          <w:sz w:val="24"/>
        </w:rPr>
        <w:t>-0</w:t>
      </w:r>
      <w:r w:rsidR="00AD0980">
        <w:rPr>
          <w:rFonts w:ascii="宋体" w:eastAsia="宋体" w:hAnsi="宋体" w:cs="Times New Roman"/>
          <w:sz w:val="24"/>
        </w:rPr>
        <w:t>13</w:t>
      </w:r>
      <w:r>
        <w:rPr>
          <w:rFonts w:ascii="宋体" w:eastAsia="宋体" w:hAnsi="宋体" w:cs="Times New Roman" w:hint="eastAsia"/>
          <w:sz w:val="24"/>
        </w:rPr>
        <w:t>）。公司已如期赎</w:t>
      </w:r>
      <w:r w:rsidRPr="00A52DAF">
        <w:rPr>
          <w:rFonts w:ascii="宋体" w:eastAsia="宋体" w:hAnsi="宋体" w:cs="Times New Roman" w:hint="eastAsia"/>
          <w:sz w:val="24"/>
        </w:rPr>
        <w:t>回上述理财产品，赎回本金</w:t>
      </w:r>
      <w:r w:rsidR="00F81298">
        <w:rPr>
          <w:rFonts w:ascii="宋体" w:eastAsia="宋体" w:hAnsi="宋体" w:cs="Times New Roman"/>
          <w:sz w:val="24"/>
        </w:rPr>
        <w:t>3</w:t>
      </w:r>
      <w:r w:rsidRPr="00A52DAF">
        <w:rPr>
          <w:rFonts w:ascii="宋体" w:eastAsia="宋体" w:hAnsi="宋体" w:cs="Times New Roman" w:hint="eastAsia"/>
          <w:sz w:val="24"/>
        </w:rPr>
        <w:t>,000万元，累计取得理财收益</w:t>
      </w:r>
      <w:r w:rsidR="0062723C" w:rsidRPr="0062723C">
        <w:rPr>
          <w:rFonts w:ascii="宋体" w:eastAsia="宋体" w:hAnsi="宋体" w:cs="Times New Roman"/>
          <w:sz w:val="24"/>
        </w:rPr>
        <w:t>155</w:t>
      </w:r>
      <w:r w:rsidR="0062723C">
        <w:rPr>
          <w:rFonts w:ascii="宋体" w:eastAsia="宋体" w:hAnsi="宋体" w:cs="Times New Roman" w:hint="eastAsia"/>
          <w:sz w:val="24"/>
        </w:rPr>
        <w:t>,</w:t>
      </w:r>
      <w:r w:rsidR="0062723C" w:rsidRPr="0062723C">
        <w:rPr>
          <w:rFonts w:ascii="宋体" w:eastAsia="宋体" w:hAnsi="宋体" w:cs="Times New Roman" w:hint="eastAsia"/>
          <w:sz w:val="24"/>
        </w:rPr>
        <w:t>0</w:t>
      </w:r>
      <w:r w:rsidR="0062723C" w:rsidRPr="0062723C">
        <w:rPr>
          <w:rFonts w:ascii="宋体" w:eastAsia="宋体" w:hAnsi="宋体" w:cs="Times New Roman"/>
          <w:sz w:val="24"/>
        </w:rPr>
        <w:t>13.70</w:t>
      </w:r>
      <w:r w:rsidRPr="0062723C">
        <w:rPr>
          <w:rFonts w:ascii="宋体" w:eastAsia="宋体" w:hAnsi="宋体" w:cs="Times New Roman" w:hint="eastAsia"/>
          <w:sz w:val="24"/>
        </w:rPr>
        <w:t>元</w:t>
      </w:r>
      <w:r w:rsidRPr="00A52DAF">
        <w:rPr>
          <w:rFonts w:ascii="宋体" w:eastAsia="宋体" w:hAnsi="宋体" w:cs="Times New Roman" w:hint="eastAsia"/>
          <w:sz w:val="24"/>
        </w:rPr>
        <w:t>。本金及理财收益已返还至公司</w:t>
      </w:r>
      <w:r>
        <w:rPr>
          <w:rFonts w:ascii="宋体" w:eastAsia="宋体" w:hAnsi="宋体" w:cs="Times New Roman" w:hint="eastAsia"/>
          <w:sz w:val="24"/>
        </w:rPr>
        <w:t>账户。</w:t>
      </w:r>
    </w:p>
    <w:p w14:paraId="5D00F622" w14:textId="77777777" w:rsidR="00985B14" w:rsidRDefault="00F46AAC" w:rsidP="00EB2138">
      <w:pPr>
        <w:spacing w:line="360" w:lineRule="auto"/>
        <w:ind w:firstLineChars="200" w:firstLine="482"/>
        <w:rPr>
          <w:rFonts w:ascii="宋体" w:eastAsia="宋体" w:hAnsi="宋体" w:hint="eastAsia"/>
          <w:b/>
          <w:sz w:val="24"/>
        </w:rPr>
      </w:pPr>
      <w:r>
        <w:rPr>
          <w:rFonts w:ascii="宋体" w:eastAsia="宋体" w:hAnsi="宋体" w:hint="eastAsia"/>
          <w:b/>
          <w:sz w:val="24"/>
        </w:rPr>
        <w:t>二、公告日前12个月内使用闲置自有资金、闲置募集资金进行委托理财的</w:t>
      </w:r>
      <w:r>
        <w:rPr>
          <w:rFonts w:ascii="宋体" w:eastAsia="宋体" w:hAnsi="宋体" w:hint="eastAsia"/>
          <w:b/>
          <w:sz w:val="24"/>
        </w:rPr>
        <w:lastRenderedPageBreak/>
        <w:t>情况</w:t>
      </w:r>
    </w:p>
    <w:tbl>
      <w:tblPr>
        <w:tblStyle w:val="11"/>
        <w:tblW w:w="10485" w:type="dxa"/>
        <w:jc w:val="center"/>
        <w:tblLayout w:type="fixed"/>
        <w:tblLook w:val="04A0" w:firstRow="1" w:lastRow="0" w:firstColumn="1" w:lastColumn="0" w:noHBand="0" w:noVBand="1"/>
      </w:tblPr>
      <w:tblGrid>
        <w:gridCol w:w="421"/>
        <w:gridCol w:w="713"/>
        <w:gridCol w:w="567"/>
        <w:gridCol w:w="1277"/>
        <w:gridCol w:w="970"/>
        <w:gridCol w:w="1135"/>
        <w:gridCol w:w="1135"/>
        <w:gridCol w:w="567"/>
        <w:gridCol w:w="732"/>
        <w:gridCol w:w="1125"/>
        <w:gridCol w:w="992"/>
        <w:gridCol w:w="851"/>
      </w:tblGrid>
      <w:tr w:rsidR="001D3916" w14:paraId="3C07A418" w14:textId="77777777" w:rsidTr="00642E21">
        <w:trPr>
          <w:jc w:val="center"/>
        </w:trPr>
        <w:tc>
          <w:tcPr>
            <w:tcW w:w="421" w:type="dxa"/>
            <w:tcBorders>
              <w:top w:val="single" w:sz="4" w:space="0" w:color="auto"/>
              <w:left w:val="single" w:sz="4" w:space="0" w:color="auto"/>
              <w:bottom w:val="single" w:sz="4" w:space="0" w:color="auto"/>
              <w:right w:val="single" w:sz="4" w:space="0" w:color="auto"/>
            </w:tcBorders>
            <w:vAlign w:val="center"/>
          </w:tcPr>
          <w:p w14:paraId="28B98117"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序号</w:t>
            </w:r>
          </w:p>
        </w:tc>
        <w:tc>
          <w:tcPr>
            <w:tcW w:w="713" w:type="dxa"/>
            <w:tcBorders>
              <w:top w:val="single" w:sz="4" w:space="0" w:color="auto"/>
              <w:left w:val="single" w:sz="4" w:space="0" w:color="auto"/>
              <w:bottom w:val="single" w:sz="4" w:space="0" w:color="auto"/>
              <w:right w:val="single" w:sz="4" w:space="0" w:color="auto"/>
            </w:tcBorders>
            <w:vAlign w:val="center"/>
          </w:tcPr>
          <w:p w14:paraId="6F9A1F4D"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受托方名称</w:t>
            </w:r>
          </w:p>
        </w:tc>
        <w:tc>
          <w:tcPr>
            <w:tcW w:w="567" w:type="dxa"/>
            <w:tcBorders>
              <w:top w:val="single" w:sz="4" w:space="0" w:color="auto"/>
              <w:left w:val="single" w:sz="4" w:space="0" w:color="auto"/>
              <w:bottom w:val="single" w:sz="4" w:space="0" w:color="auto"/>
              <w:right w:val="single" w:sz="4" w:space="0" w:color="auto"/>
            </w:tcBorders>
            <w:vAlign w:val="center"/>
          </w:tcPr>
          <w:p w14:paraId="06AFC5E9"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是否关联交易</w:t>
            </w:r>
          </w:p>
        </w:tc>
        <w:tc>
          <w:tcPr>
            <w:tcW w:w="1277" w:type="dxa"/>
            <w:tcBorders>
              <w:top w:val="single" w:sz="4" w:space="0" w:color="auto"/>
              <w:left w:val="single" w:sz="4" w:space="0" w:color="auto"/>
              <w:bottom w:val="single" w:sz="4" w:space="0" w:color="auto"/>
              <w:right w:val="single" w:sz="4" w:space="0" w:color="auto"/>
            </w:tcBorders>
            <w:vAlign w:val="center"/>
          </w:tcPr>
          <w:p w14:paraId="204835B7"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产品名称</w:t>
            </w:r>
          </w:p>
        </w:tc>
        <w:tc>
          <w:tcPr>
            <w:tcW w:w="970" w:type="dxa"/>
            <w:tcBorders>
              <w:top w:val="single" w:sz="4" w:space="0" w:color="auto"/>
              <w:left w:val="single" w:sz="4" w:space="0" w:color="auto"/>
              <w:bottom w:val="single" w:sz="4" w:space="0" w:color="auto"/>
              <w:right w:val="single" w:sz="4" w:space="0" w:color="auto"/>
            </w:tcBorders>
            <w:vAlign w:val="center"/>
          </w:tcPr>
          <w:p w14:paraId="0D417E8E"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投资金额（万元）</w:t>
            </w:r>
          </w:p>
        </w:tc>
        <w:tc>
          <w:tcPr>
            <w:tcW w:w="1135" w:type="dxa"/>
            <w:tcBorders>
              <w:top w:val="single" w:sz="4" w:space="0" w:color="auto"/>
              <w:left w:val="single" w:sz="4" w:space="0" w:color="auto"/>
              <w:bottom w:val="single" w:sz="4" w:space="0" w:color="auto"/>
              <w:right w:val="single" w:sz="4" w:space="0" w:color="auto"/>
            </w:tcBorders>
            <w:vAlign w:val="center"/>
          </w:tcPr>
          <w:p w14:paraId="24A0D598"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起息日</w:t>
            </w:r>
          </w:p>
        </w:tc>
        <w:tc>
          <w:tcPr>
            <w:tcW w:w="1135" w:type="dxa"/>
            <w:tcBorders>
              <w:top w:val="single" w:sz="4" w:space="0" w:color="auto"/>
              <w:left w:val="single" w:sz="4" w:space="0" w:color="auto"/>
              <w:bottom w:val="single" w:sz="4" w:space="0" w:color="auto"/>
              <w:right w:val="single" w:sz="4" w:space="0" w:color="auto"/>
            </w:tcBorders>
            <w:vAlign w:val="center"/>
          </w:tcPr>
          <w:p w14:paraId="492EF10C"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到期日</w:t>
            </w:r>
          </w:p>
        </w:tc>
        <w:tc>
          <w:tcPr>
            <w:tcW w:w="567" w:type="dxa"/>
            <w:tcBorders>
              <w:top w:val="single" w:sz="4" w:space="0" w:color="auto"/>
              <w:left w:val="single" w:sz="4" w:space="0" w:color="auto"/>
              <w:bottom w:val="single" w:sz="4" w:space="0" w:color="auto"/>
              <w:right w:val="single" w:sz="4" w:space="0" w:color="auto"/>
            </w:tcBorders>
            <w:vAlign w:val="center"/>
          </w:tcPr>
          <w:p w14:paraId="28E2487B"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是否赎回</w:t>
            </w:r>
          </w:p>
        </w:tc>
        <w:tc>
          <w:tcPr>
            <w:tcW w:w="732" w:type="dxa"/>
            <w:tcBorders>
              <w:top w:val="single" w:sz="4" w:space="0" w:color="auto"/>
              <w:left w:val="single" w:sz="4" w:space="0" w:color="auto"/>
              <w:bottom w:val="single" w:sz="4" w:space="0" w:color="auto"/>
              <w:right w:val="single" w:sz="4" w:space="0" w:color="auto"/>
            </w:tcBorders>
            <w:vAlign w:val="center"/>
          </w:tcPr>
          <w:p w14:paraId="0C035879"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产品类型</w:t>
            </w:r>
          </w:p>
        </w:tc>
        <w:tc>
          <w:tcPr>
            <w:tcW w:w="1125" w:type="dxa"/>
            <w:tcBorders>
              <w:top w:val="single" w:sz="4" w:space="0" w:color="auto"/>
              <w:left w:val="single" w:sz="4" w:space="0" w:color="auto"/>
              <w:bottom w:val="single" w:sz="4" w:space="0" w:color="auto"/>
              <w:right w:val="single" w:sz="4" w:space="0" w:color="auto"/>
            </w:tcBorders>
            <w:vAlign w:val="center"/>
          </w:tcPr>
          <w:p w14:paraId="7765DFDD"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预计年化收益率</w:t>
            </w:r>
          </w:p>
        </w:tc>
        <w:tc>
          <w:tcPr>
            <w:tcW w:w="992" w:type="dxa"/>
            <w:tcBorders>
              <w:top w:val="single" w:sz="4" w:space="0" w:color="auto"/>
              <w:left w:val="single" w:sz="4" w:space="0" w:color="auto"/>
              <w:bottom w:val="single" w:sz="4" w:space="0" w:color="auto"/>
              <w:right w:val="single" w:sz="4" w:space="0" w:color="auto"/>
            </w:tcBorders>
            <w:vAlign w:val="center"/>
          </w:tcPr>
          <w:p w14:paraId="1A4A0D2F"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投资收益</w:t>
            </w:r>
          </w:p>
          <w:p w14:paraId="25E88D22"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（元）</w:t>
            </w:r>
          </w:p>
        </w:tc>
        <w:tc>
          <w:tcPr>
            <w:tcW w:w="851" w:type="dxa"/>
            <w:tcBorders>
              <w:top w:val="single" w:sz="4" w:space="0" w:color="auto"/>
              <w:left w:val="single" w:sz="4" w:space="0" w:color="auto"/>
              <w:bottom w:val="single" w:sz="4" w:space="0" w:color="auto"/>
              <w:right w:val="single" w:sz="4" w:space="0" w:color="auto"/>
            </w:tcBorders>
            <w:vAlign w:val="center"/>
          </w:tcPr>
          <w:p w14:paraId="657B08A6"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资金来源</w:t>
            </w:r>
          </w:p>
        </w:tc>
      </w:tr>
      <w:tr w:rsidR="001D3916" w14:paraId="74CA9133" w14:textId="77777777" w:rsidTr="00642E21">
        <w:trPr>
          <w:trHeight w:val="740"/>
          <w:jc w:val="center"/>
        </w:trPr>
        <w:tc>
          <w:tcPr>
            <w:tcW w:w="421" w:type="dxa"/>
            <w:tcBorders>
              <w:top w:val="single" w:sz="4" w:space="0" w:color="auto"/>
              <w:left w:val="single" w:sz="4" w:space="0" w:color="auto"/>
              <w:bottom w:val="single" w:sz="4" w:space="0" w:color="auto"/>
              <w:right w:val="single" w:sz="4" w:space="0" w:color="auto"/>
            </w:tcBorders>
            <w:vAlign w:val="center"/>
          </w:tcPr>
          <w:p w14:paraId="0C2EF3C1"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1</w:t>
            </w:r>
          </w:p>
        </w:tc>
        <w:tc>
          <w:tcPr>
            <w:tcW w:w="713" w:type="dxa"/>
            <w:tcBorders>
              <w:top w:val="single" w:sz="4" w:space="0" w:color="auto"/>
              <w:left w:val="single" w:sz="4" w:space="0" w:color="auto"/>
              <w:bottom w:val="single" w:sz="4" w:space="0" w:color="auto"/>
              <w:right w:val="single" w:sz="4" w:space="0" w:color="auto"/>
            </w:tcBorders>
            <w:vAlign w:val="center"/>
          </w:tcPr>
          <w:p w14:paraId="0049EE16"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宁波银行股份有限公司</w:t>
            </w:r>
          </w:p>
        </w:tc>
        <w:tc>
          <w:tcPr>
            <w:tcW w:w="567" w:type="dxa"/>
            <w:tcBorders>
              <w:top w:val="single" w:sz="4" w:space="0" w:color="auto"/>
              <w:left w:val="single" w:sz="4" w:space="0" w:color="auto"/>
              <w:bottom w:val="single" w:sz="4" w:space="0" w:color="auto"/>
              <w:right w:val="single" w:sz="4" w:space="0" w:color="auto"/>
            </w:tcBorders>
            <w:vAlign w:val="center"/>
          </w:tcPr>
          <w:p w14:paraId="2F3F7399"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否</w:t>
            </w:r>
          </w:p>
        </w:tc>
        <w:tc>
          <w:tcPr>
            <w:tcW w:w="1277" w:type="dxa"/>
            <w:tcBorders>
              <w:top w:val="single" w:sz="4" w:space="0" w:color="auto"/>
              <w:left w:val="single" w:sz="4" w:space="0" w:color="auto"/>
              <w:bottom w:val="single" w:sz="4" w:space="0" w:color="auto"/>
              <w:right w:val="single" w:sz="4" w:space="0" w:color="auto"/>
            </w:tcBorders>
            <w:vAlign w:val="center"/>
          </w:tcPr>
          <w:p w14:paraId="30427180" w14:textId="263697BE" w:rsidR="001D3916" w:rsidRDefault="001D3916" w:rsidP="00642E21">
            <w:pPr>
              <w:spacing w:line="360" w:lineRule="auto"/>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单位结构性存款7202502462</w:t>
            </w:r>
          </w:p>
        </w:tc>
        <w:tc>
          <w:tcPr>
            <w:tcW w:w="970" w:type="dxa"/>
            <w:tcBorders>
              <w:top w:val="single" w:sz="4" w:space="0" w:color="auto"/>
              <w:left w:val="single" w:sz="4" w:space="0" w:color="auto"/>
              <w:bottom w:val="single" w:sz="4" w:space="0" w:color="auto"/>
              <w:right w:val="single" w:sz="4" w:space="0" w:color="auto"/>
            </w:tcBorders>
            <w:vAlign w:val="center"/>
          </w:tcPr>
          <w:p w14:paraId="00091737"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5,000</w:t>
            </w:r>
          </w:p>
        </w:tc>
        <w:tc>
          <w:tcPr>
            <w:tcW w:w="1135" w:type="dxa"/>
            <w:tcBorders>
              <w:top w:val="single" w:sz="4" w:space="0" w:color="auto"/>
              <w:left w:val="single" w:sz="4" w:space="0" w:color="auto"/>
              <w:bottom w:val="single" w:sz="4" w:space="0" w:color="auto"/>
              <w:right w:val="single" w:sz="4" w:space="0" w:color="auto"/>
            </w:tcBorders>
            <w:vAlign w:val="center"/>
          </w:tcPr>
          <w:p w14:paraId="77CC590B"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2025/05/21</w:t>
            </w:r>
          </w:p>
        </w:tc>
        <w:tc>
          <w:tcPr>
            <w:tcW w:w="1135" w:type="dxa"/>
            <w:tcBorders>
              <w:top w:val="single" w:sz="4" w:space="0" w:color="auto"/>
              <w:left w:val="single" w:sz="4" w:space="0" w:color="auto"/>
              <w:bottom w:val="single" w:sz="4" w:space="0" w:color="auto"/>
              <w:right w:val="single" w:sz="4" w:space="0" w:color="auto"/>
            </w:tcBorders>
            <w:vAlign w:val="center"/>
          </w:tcPr>
          <w:p w14:paraId="7580E073"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2025/09/02</w:t>
            </w:r>
          </w:p>
        </w:tc>
        <w:tc>
          <w:tcPr>
            <w:tcW w:w="567" w:type="dxa"/>
            <w:tcBorders>
              <w:top w:val="single" w:sz="4" w:space="0" w:color="auto"/>
              <w:left w:val="single" w:sz="4" w:space="0" w:color="auto"/>
              <w:bottom w:val="single" w:sz="4" w:space="0" w:color="auto"/>
              <w:right w:val="single" w:sz="4" w:space="0" w:color="auto"/>
            </w:tcBorders>
            <w:vAlign w:val="center"/>
          </w:tcPr>
          <w:p w14:paraId="6C2F8127"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是</w:t>
            </w:r>
          </w:p>
        </w:tc>
        <w:tc>
          <w:tcPr>
            <w:tcW w:w="732" w:type="dxa"/>
            <w:tcBorders>
              <w:top w:val="single" w:sz="4" w:space="0" w:color="auto"/>
              <w:left w:val="single" w:sz="4" w:space="0" w:color="auto"/>
              <w:bottom w:val="single" w:sz="4" w:space="0" w:color="auto"/>
              <w:right w:val="single" w:sz="4" w:space="0" w:color="auto"/>
            </w:tcBorders>
            <w:vAlign w:val="center"/>
          </w:tcPr>
          <w:p w14:paraId="757AAC3A"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保本浮动收益型</w:t>
            </w:r>
          </w:p>
        </w:tc>
        <w:tc>
          <w:tcPr>
            <w:tcW w:w="1125" w:type="dxa"/>
            <w:tcBorders>
              <w:top w:val="single" w:sz="4" w:space="0" w:color="auto"/>
              <w:left w:val="single" w:sz="4" w:space="0" w:color="auto"/>
              <w:bottom w:val="single" w:sz="4" w:space="0" w:color="auto"/>
              <w:right w:val="single" w:sz="4" w:space="0" w:color="auto"/>
            </w:tcBorders>
            <w:vAlign w:val="center"/>
          </w:tcPr>
          <w:p w14:paraId="7E2E1F08"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kern w:val="0"/>
                <w:sz w:val="18"/>
                <w:szCs w:val="18"/>
              </w:rPr>
              <w:t>1.00%-2.30%</w:t>
            </w:r>
          </w:p>
        </w:tc>
        <w:tc>
          <w:tcPr>
            <w:tcW w:w="992" w:type="dxa"/>
            <w:tcBorders>
              <w:top w:val="single" w:sz="4" w:space="0" w:color="auto"/>
              <w:left w:val="single" w:sz="4" w:space="0" w:color="auto"/>
              <w:bottom w:val="single" w:sz="4" w:space="0" w:color="auto"/>
              <w:right w:val="single" w:sz="4" w:space="0" w:color="auto"/>
            </w:tcBorders>
            <w:vAlign w:val="center"/>
          </w:tcPr>
          <w:p w14:paraId="4A6980C0"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327,671.23</w:t>
            </w:r>
          </w:p>
        </w:tc>
        <w:tc>
          <w:tcPr>
            <w:tcW w:w="851" w:type="dxa"/>
            <w:tcBorders>
              <w:top w:val="single" w:sz="4" w:space="0" w:color="auto"/>
              <w:left w:val="single" w:sz="4" w:space="0" w:color="auto"/>
              <w:bottom w:val="single" w:sz="4" w:space="0" w:color="auto"/>
              <w:right w:val="single" w:sz="4" w:space="0" w:color="auto"/>
            </w:tcBorders>
            <w:vAlign w:val="center"/>
          </w:tcPr>
          <w:p w14:paraId="4C7D0F8E"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自有资金</w:t>
            </w:r>
          </w:p>
        </w:tc>
      </w:tr>
      <w:tr w:rsidR="001D3916" w14:paraId="3161D90B" w14:textId="77777777" w:rsidTr="00642E21">
        <w:trPr>
          <w:trHeight w:val="740"/>
          <w:jc w:val="center"/>
        </w:trPr>
        <w:tc>
          <w:tcPr>
            <w:tcW w:w="421" w:type="dxa"/>
            <w:tcBorders>
              <w:top w:val="single" w:sz="4" w:space="0" w:color="auto"/>
              <w:left w:val="single" w:sz="4" w:space="0" w:color="auto"/>
              <w:bottom w:val="single" w:sz="4" w:space="0" w:color="auto"/>
              <w:right w:val="single" w:sz="4" w:space="0" w:color="auto"/>
            </w:tcBorders>
            <w:vAlign w:val="center"/>
          </w:tcPr>
          <w:p w14:paraId="1A3150D5"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2</w:t>
            </w:r>
          </w:p>
        </w:tc>
        <w:tc>
          <w:tcPr>
            <w:tcW w:w="713" w:type="dxa"/>
            <w:tcBorders>
              <w:top w:val="single" w:sz="4" w:space="0" w:color="auto"/>
              <w:left w:val="single" w:sz="4" w:space="0" w:color="auto"/>
              <w:bottom w:val="single" w:sz="4" w:space="0" w:color="auto"/>
              <w:right w:val="single" w:sz="4" w:space="0" w:color="auto"/>
            </w:tcBorders>
            <w:vAlign w:val="center"/>
          </w:tcPr>
          <w:p w14:paraId="70F6C63B"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宁波银行股份有限公司</w:t>
            </w:r>
          </w:p>
        </w:tc>
        <w:tc>
          <w:tcPr>
            <w:tcW w:w="567" w:type="dxa"/>
            <w:tcBorders>
              <w:top w:val="single" w:sz="4" w:space="0" w:color="auto"/>
              <w:left w:val="single" w:sz="4" w:space="0" w:color="auto"/>
              <w:bottom w:val="single" w:sz="4" w:space="0" w:color="auto"/>
              <w:right w:val="single" w:sz="4" w:space="0" w:color="auto"/>
            </w:tcBorders>
            <w:vAlign w:val="center"/>
          </w:tcPr>
          <w:p w14:paraId="461FB0E1"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否</w:t>
            </w:r>
          </w:p>
        </w:tc>
        <w:tc>
          <w:tcPr>
            <w:tcW w:w="1277" w:type="dxa"/>
            <w:tcBorders>
              <w:top w:val="single" w:sz="4" w:space="0" w:color="auto"/>
              <w:left w:val="single" w:sz="4" w:space="0" w:color="auto"/>
              <w:bottom w:val="single" w:sz="4" w:space="0" w:color="auto"/>
              <w:right w:val="single" w:sz="4" w:space="0" w:color="auto"/>
            </w:tcBorders>
            <w:vAlign w:val="center"/>
          </w:tcPr>
          <w:p w14:paraId="48D193DC" w14:textId="77777777" w:rsidR="001D3916" w:rsidRDefault="001D3916" w:rsidP="00642E21">
            <w:pPr>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单位结构性存款</w:t>
            </w:r>
          </w:p>
          <w:p w14:paraId="2B223CE2" w14:textId="77777777" w:rsidR="001D3916" w:rsidRDefault="001D3916" w:rsidP="00642E21">
            <w:pPr>
              <w:spacing w:line="360" w:lineRule="auto"/>
              <w:jc w:val="center"/>
              <w:rPr>
                <w:rFonts w:ascii="宋体" w:eastAsia="宋体" w:hAnsi="宋体" w:cs="Times New Roman" w:hint="eastAsia"/>
                <w:kern w:val="0"/>
                <w:sz w:val="18"/>
                <w:szCs w:val="18"/>
              </w:rPr>
            </w:pPr>
            <w:r>
              <w:rPr>
                <w:rFonts w:ascii="宋体" w:eastAsia="宋体" w:hAnsi="宋体" w:cs="Times New Roman"/>
                <w:kern w:val="0"/>
                <w:sz w:val="18"/>
                <w:szCs w:val="18"/>
              </w:rPr>
              <w:t>7202503164</w:t>
            </w:r>
          </w:p>
        </w:tc>
        <w:tc>
          <w:tcPr>
            <w:tcW w:w="970" w:type="dxa"/>
            <w:tcBorders>
              <w:top w:val="single" w:sz="4" w:space="0" w:color="auto"/>
              <w:left w:val="single" w:sz="4" w:space="0" w:color="auto"/>
              <w:bottom w:val="single" w:sz="4" w:space="0" w:color="auto"/>
              <w:right w:val="single" w:sz="4" w:space="0" w:color="auto"/>
            </w:tcBorders>
            <w:vAlign w:val="center"/>
          </w:tcPr>
          <w:p w14:paraId="5B867B66"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3</w:t>
            </w:r>
            <w:r>
              <w:rPr>
                <w:rFonts w:ascii="宋体" w:eastAsia="宋体" w:hAnsi="宋体" w:cs="Times New Roman"/>
                <w:kern w:val="0"/>
                <w:sz w:val="18"/>
                <w:szCs w:val="18"/>
              </w:rPr>
              <w:t>,000</w:t>
            </w:r>
          </w:p>
        </w:tc>
        <w:tc>
          <w:tcPr>
            <w:tcW w:w="1135" w:type="dxa"/>
            <w:tcBorders>
              <w:top w:val="single" w:sz="4" w:space="0" w:color="auto"/>
              <w:left w:val="single" w:sz="4" w:space="0" w:color="auto"/>
              <w:bottom w:val="single" w:sz="4" w:space="0" w:color="auto"/>
              <w:right w:val="single" w:sz="4" w:space="0" w:color="auto"/>
            </w:tcBorders>
            <w:vAlign w:val="center"/>
          </w:tcPr>
          <w:p w14:paraId="5138D4F7"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kern w:val="0"/>
                <w:sz w:val="18"/>
                <w:szCs w:val="18"/>
              </w:rPr>
              <w:t>202</w:t>
            </w:r>
            <w:r>
              <w:rPr>
                <w:rFonts w:ascii="宋体" w:eastAsia="宋体" w:hAnsi="宋体" w:cs="Times New Roman" w:hint="eastAsia"/>
                <w:kern w:val="0"/>
                <w:sz w:val="18"/>
                <w:szCs w:val="18"/>
              </w:rPr>
              <w:t>5</w:t>
            </w:r>
            <w:r>
              <w:rPr>
                <w:rFonts w:ascii="宋体" w:eastAsia="宋体" w:hAnsi="宋体" w:cs="Times New Roman"/>
                <w:kern w:val="0"/>
                <w:sz w:val="18"/>
                <w:szCs w:val="18"/>
              </w:rPr>
              <w:t>/0</w:t>
            </w:r>
            <w:r>
              <w:rPr>
                <w:rFonts w:ascii="宋体" w:eastAsia="宋体" w:hAnsi="宋体" w:cs="Times New Roman" w:hint="eastAsia"/>
                <w:kern w:val="0"/>
                <w:sz w:val="18"/>
                <w:szCs w:val="18"/>
              </w:rPr>
              <w:t>7</w:t>
            </w:r>
            <w:r>
              <w:rPr>
                <w:rFonts w:ascii="宋体" w:eastAsia="宋体" w:hAnsi="宋体" w:cs="Times New Roman"/>
                <w:kern w:val="0"/>
                <w:sz w:val="18"/>
                <w:szCs w:val="18"/>
              </w:rPr>
              <w:t>/</w:t>
            </w:r>
            <w:r>
              <w:rPr>
                <w:rFonts w:ascii="宋体" w:eastAsia="宋体" w:hAnsi="宋体" w:cs="Times New Roman" w:hint="eastAsia"/>
                <w:kern w:val="0"/>
                <w:sz w:val="18"/>
                <w:szCs w:val="18"/>
              </w:rPr>
              <w:t>10</w:t>
            </w:r>
          </w:p>
        </w:tc>
        <w:tc>
          <w:tcPr>
            <w:tcW w:w="1135" w:type="dxa"/>
            <w:tcBorders>
              <w:top w:val="single" w:sz="4" w:space="0" w:color="auto"/>
              <w:left w:val="single" w:sz="4" w:space="0" w:color="auto"/>
              <w:bottom w:val="single" w:sz="4" w:space="0" w:color="auto"/>
              <w:right w:val="single" w:sz="4" w:space="0" w:color="auto"/>
            </w:tcBorders>
            <w:vAlign w:val="center"/>
          </w:tcPr>
          <w:p w14:paraId="0C4EEA90"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2</w:t>
            </w:r>
            <w:r>
              <w:rPr>
                <w:rFonts w:ascii="宋体" w:eastAsia="宋体" w:hAnsi="宋体" w:cs="Times New Roman"/>
                <w:kern w:val="0"/>
                <w:sz w:val="18"/>
                <w:szCs w:val="18"/>
              </w:rPr>
              <w:t>02</w:t>
            </w:r>
            <w:r>
              <w:rPr>
                <w:rFonts w:ascii="宋体" w:eastAsia="宋体" w:hAnsi="宋体" w:cs="Times New Roman" w:hint="eastAsia"/>
                <w:kern w:val="0"/>
                <w:sz w:val="18"/>
                <w:szCs w:val="18"/>
              </w:rPr>
              <w:t>5</w:t>
            </w:r>
            <w:r>
              <w:rPr>
                <w:rFonts w:ascii="宋体" w:eastAsia="宋体" w:hAnsi="宋体" w:cs="Times New Roman"/>
                <w:kern w:val="0"/>
                <w:sz w:val="18"/>
                <w:szCs w:val="18"/>
              </w:rPr>
              <w:t>/</w:t>
            </w:r>
            <w:r>
              <w:rPr>
                <w:rFonts w:ascii="宋体" w:eastAsia="宋体" w:hAnsi="宋体" w:cs="Times New Roman" w:hint="eastAsia"/>
                <w:kern w:val="0"/>
                <w:sz w:val="18"/>
                <w:szCs w:val="18"/>
              </w:rPr>
              <w:t>12</w:t>
            </w:r>
            <w:r>
              <w:rPr>
                <w:rFonts w:ascii="宋体" w:eastAsia="宋体" w:hAnsi="宋体" w:cs="Times New Roman"/>
                <w:kern w:val="0"/>
                <w:sz w:val="18"/>
                <w:szCs w:val="18"/>
              </w:rPr>
              <w:t>/</w:t>
            </w:r>
            <w:r>
              <w:rPr>
                <w:rFonts w:ascii="宋体" w:eastAsia="宋体" w:hAnsi="宋体" w:cs="Times New Roman" w:hint="eastAsia"/>
                <w:kern w:val="0"/>
                <w:sz w:val="18"/>
                <w:szCs w:val="18"/>
              </w:rPr>
              <w:t>24</w:t>
            </w:r>
          </w:p>
        </w:tc>
        <w:tc>
          <w:tcPr>
            <w:tcW w:w="567" w:type="dxa"/>
            <w:tcBorders>
              <w:top w:val="single" w:sz="4" w:space="0" w:color="auto"/>
              <w:left w:val="single" w:sz="4" w:space="0" w:color="auto"/>
              <w:bottom w:val="single" w:sz="4" w:space="0" w:color="auto"/>
              <w:right w:val="single" w:sz="4" w:space="0" w:color="auto"/>
            </w:tcBorders>
            <w:vAlign w:val="center"/>
          </w:tcPr>
          <w:p w14:paraId="4A896031"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是</w:t>
            </w:r>
          </w:p>
        </w:tc>
        <w:tc>
          <w:tcPr>
            <w:tcW w:w="732" w:type="dxa"/>
            <w:tcBorders>
              <w:top w:val="single" w:sz="4" w:space="0" w:color="auto"/>
              <w:left w:val="single" w:sz="4" w:space="0" w:color="auto"/>
              <w:bottom w:val="single" w:sz="4" w:space="0" w:color="auto"/>
              <w:right w:val="single" w:sz="4" w:space="0" w:color="auto"/>
            </w:tcBorders>
            <w:vAlign w:val="center"/>
          </w:tcPr>
          <w:p w14:paraId="133C1564"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保本浮动收益型</w:t>
            </w:r>
          </w:p>
        </w:tc>
        <w:tc>
          <w:tcPr>
            <w:tcW w:w="1125" w:type="dxa"/>
            <w:tcBorders>
              <w:top w:val="single" w:sz="4" w:space="0" w:color="auto"/>
              <w:left w:val="single" w:sz="4" w:space="0" w:color="auto"/>
              <w:bottom w:val="single" w:sz="4" w:space="0" w:color="auto"/>
              <w:right w:val="single" w:sz="4" w:space="0" w:color="auto"/>
            </w:tcBorders>
            <w:vAlign w:val="center"/>
          </w:tcPr>
          <w:p w14:paraId="030D4BCA"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kern w:val="0"/>
                <w:sz w:val="18"/>
                <w:szCs w:val="18"/>
              </w:rPr>
              <w:t>1.00%-2.30%</w:t>
            </w:r>
          </w:p>
        </w:tc>
        <w:tc>
          <w:tcPr>
            <w:tcW w:w="992" w:type="dxa"/>
            <w:tcBorders>
              <w:top w:val="single" w:sz="4" w:space="0" w:color="auto"/>
              <w:left w:val="single" w:sz="4" w:space="0" w:color="auto"/>
              <w:bottom w:val="single" w:sz="4" w:space="0" w:color="auto"/>
              <w:right w:val="single" w:sz="4" w:space="0" w:color="auto"/>
            </w:tcBorders>
            <w:vAlign w:val="center"/>
          </w:tcPr>
          <w:p w14:paraId="3021292D"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288,246.58</w:t>
            </w:r>
          </w:p>
        </w:tc>
        <w:tc>
          <w:tcPr>
            <w:tcW w:w="851" w:type="dxa"/>
            <w:tcBorders>
              <w:top w:val="single" w:sz="4" w:space="0" w:color="auto"/>
              <w:left w:val="single" w:sz="4" w:space="0" w:color="auto"/>
              <w:bottom w:val="single" w:sz="4" w:space="0" w:color="auto"/>
              <w:right w:val="single" w:sz="4" w:space="0" w:color="auto"/>
            </w:tcBorders>
            <w:vAlign w:val="center"/>
          </w:tcPr>
          <w:p w14:paraId="03355DF3"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自有资金</w:t>
            </w:r>
          </w:p>
        </w:tc>
      </w:tr>
      <w:tr w:rsidR="001D3916" w14:paraId="17A96C1E" w14:textId="77777777" w:rsidTr="00642E21">
        <w:trPr>
          <w:trHeight w:val="740"/>
          <w:jc w:val="center"/>
        </w:trPr>
        <w:tc>
          <w:tcPr>
            <w:tcW w:w="421" w:type="dxa"/>
            <w:tcBorders>
              <w:top w:val="single" w:sz="4" w:space="0" w:color="auto"/>
              <w:left w:val="single" w:sz="4" w:space="0" w:color="auto"/>
              <w:bottom w:val="single" w:sz="4" w:space="0" w:color="auto"/>
              <w:right w:val="single" w:sz="4" w:space="0" w:color="auto"/>
            </w:tcBorders>
            <w:vAlign w:val="center"/>
          </w:tcPr>
          <w:p w14:paraId="11D04375"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3</w:t>
            </w:r>
          </w:p>
        </w:tc>
        <w:tc>
          <w:tcPr>
            <w:tcW w:w="713" w:type="dxa"/>
            <w:tcBorders>
              <w:top w:val="single" w:sz="4" w:space="0" w:color="auto"/>
              <w:left w:val="single" w:sz="4" w:space="0" w:color="auto"/>
              <w:bottom w:val="single" w:sz="4" w:space="0" w:color="auto"/>
              <w:right w:val="single" w:sz="4" w:space="0" w:color="auto"/>
            </w:tcBorders>
            <w:vAlign w:val="center"/>
          </w:tcPr>
          <w:p w14:paraId="7DB89C6B"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宁波银行股份有限公司</w:t>
            </w:r>
          </w:p>
        </w:tc>
        <w:tc>
          <w:tcPr>
            <w:tcW w:w="567" w:type="dxa"/>
            <w:tcBorders>
              <w:top w:val="single" w:sz="4" w:space="0" w:color="auto"/>
              <w:left w:val="single" w:sz="4" w:space="0" w:color="auto"/>
              <w:bottom w:val="single" w:sz="4" w:space="0" w:color="auto"/>
              <w:right w:val="single" w:sz="4" w:space="0" w:color="auto"/>
            </w:tcBorders>
            <w:vAlign w:val="center"/>
          </w:tcPr>
          <w:p w14:paraId="2E55A890"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否</w:t>
            </w:r>
          </w:p>
        </w:tc>
        <w:tc>
          <w:tcPr>
            <w:tcW w:w="1277" w:type="dxa"/>
            <w:tcBorders>
              <w:top w:val="single" w:sz="4" w:space="0" w:color="auto"/>
              <w:left w:val="single" w:sz="4" w:space="0" w:color="auto"/>
              <w:bottom w:val="single" w:sz="4" w:space="0" w:color="auto"/>
              <w:right w:val="single" w:sz="4" w:space="0" w:color="auto"/>
            </w:tcBorders>
            <w:vAlign w:val="center"/>
          </w:tcPr>
          <w:p w14:paraId="2730612C" w14:textId="77777777" w:rsidR="001D3916" w:rsidRDefault="001D3916" w:rsidP="00642E21">
            <w:pPr>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单位结构性存款</w:t>
            </w:r>
          </w:p>
          <w:p w14:paraId="060CAC0E" w14:textId="77777777" w:rsidR="001D3916" w:rsidRDefault="001D3916" w:rsidP="00642E21">
            <w:pPr>
              <w:ind w:rightChars="-9" w:right="-19"/>
              <w:jc w:val="center"/>
              <w:rPr>
                <w:rFonts w:ascii="宋体" w:eastAsia="宋体" w:hAnsi="宋体" w:cs="Times New Roman" w:hint="eastAsia"/>
                <w:kern w:val="0"/>
                <w:sz w:val="18"/>
                <w:szCs w:val="18"/>
              </w:rPr>
            </w:pPr>
            <w:r>
              <w:rPr>
                <w:rFonts w:ascii="宋体" w:eastAsia="宋体" w:hAnsi="宋体" w:cs="Times New Roman"/>
                <w:kern w:val="0"/>
                <w:sz w:val="18"/>
                <w:szCs w:val="18"/>
              </w:rPr>
              <w:t>7202503953</w:t>
            </w:r>
          </w:p>
        </w:tc>
        <w:tc>
          <w:tcPr>
            <w:tcW w:w="970" w:type="dxa"/>
            <w:tcBorders>
              <w:top w:val="single" w:sz="4" w:space="0" w:color="auto"/>
              <w:left w:val="single" w:sz="4" w:space="0" w:color="auto"/>
              <w:bottom w:val="single" w:sz="4" w:space="0" w:color="auto"/>
              <w:right w:val="single" w:sz="4" w:space="0" w:color="auto"/>
            </w:tcBorders>
            <w:vAlign w:val="center"/>
          </w:tcPr>
          <w:p w14:paraId="2F314B1C"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1,800</w:t>
            </w:r>
          </w:p>
        </w:tc>
        <w:tc>
          <w:tcPr>
            <w:tcW w:w="1135" w:type="dxa"/>
            <w:tcBorders>
              <w:top w:val="single" w:sz="4" w:space="0" w:color="auto"/>
              <w:left w:val="single" w:sz="4" w:space="0" w:color="auto"/>
              <w:bottom w:val="single" w:sz="4" w:space="0" w:color="auto"/>
              <w:right w:val="single" w:sz="4" w:space="0" w:color="auto"/>
            </w:tcBorders>
            <w:vAlign w:val="center"/>
          </w:tcPr>
          <w:p w14:paraId="111B4997"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kern w:val="0"/>
                <w:sz w:val="18"/>
                <w:szCs w:val="18"/>
              </w:rPr>
              <w:t>202</w:t>
            </w:r>
            <w:r>
              <w:rPr>
                <w:rFonts w:ascii="宋体" w:eastAsia="宋体" w:hAnsi="宋体" w:cs="Times New Roman" w:hint="eastAsia"/>
                <w:kern w:val="0"/>
                <w:sz w:val="18"/>
                <w:szCs w:val="18"/>
              </w:rPr>
              <w:t>5</w:t>
            </w:r>
            <w:r>
              <w:rPr>
                <w:rFonts w:ascii="宋体" w:eastAsia="宋体" w:hAnsi="宋体" w:cs="Times New Roman"/>
                <w:kern w:val="0"/>
                <w:sz w:val="18"/>
                <w:szCs w:val="18"/>
              </w:rPr>
              <w:t>/0</w:t>
            </w:r>
            <w:r>
              <w:rPr>
                <w:rFonts w:ascii="宋体" w:eastAsia="宋体" w:hAnsi="宋体" w:cs="Times New Roman" w:hint="eastAsia"/>
                <w:kern w:val="0"/>
                <w:sz w:val="18"/>
                <w:szCs w:val="18"/>
              </w:rPr>
              <w:t>9</w:t>
            </w:r>
            <w:r>
              <w:rPr>
                <w:rFonts w:ascii="宋体" w:eastAsia="宋体" w:hAnsi="宋体" w:cs="Times New Roman"/>
                <w:kern w:val="0"/>
                <w:sz w:val="18"/>
                <w:szCs w:val="18"/>
              </w:rPr>
              <w:t>/</w:t>
            </w:r>
            <w:r>
              <w:rPr>
                <w:rFonts w:ascii="宋体" w:eastAsia="宋体" w:hAnsi="宋体" w:cs="Times New Roman" w:hint="eastAsia"/>
                <w:kern w:val="0"/>
                <w:sz w:val="18"/>
                <w:szCs w:val="18"/>
              </w:rPr>
              <w:t>24</w:t>
            </w:r>
          </w:p>
        </w:tc>
        <w:tc>
          <w:tcPr>
            <w:tcW w:w="1135" w:type="dxa"/>
            <w:tcBorders>
              <w:top w:val="single" w:sz="4" w:space="0" w:color="auto"/>
              <w:left w:val="single" w:sz="4" w:space="0" w:color="auto"/>
              <w:bottom w:val="single" w:sz="4" w:space="0" w:color="auto"/>
              <w:right w:val="single" w:sz="4" w:space="0" w:color="auto"/>
            </w:tcBorders>
            <w:vAlign w:val="center"/>
          </w:tcPr>
          <w:p w14:paraId="5EE2E638"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2</w:t>
            </w:r>
            <w:r>
              <w:rPr>
                <w:rFonts w:ascii="宋体" w:eastAsia="宋体" w:hAnsi="宋体" w:cs="Times New Roman"/>
                <w:kern w:val="0"/>
                <w:sz w:val="18"/>
                <w:szCs w:val="18"/>
              </w:rPr>
              <w:t>02</w:t>
            </w:r>
            <w:r>
              <w:rPr>
                <w:rFonts w:ascii="宋体" w:eastAsia="宋体" w:hAnsi="宋体" w:cs="Times New Roman" w:hint="eastAsia"/>
                <w:kern w:val="0"/>
                <w:sz w:val="18"/>
                <w:szCs w:val="18"/>
              </w:rPr>
              <w:t>5</w:t>
            </w:r>
            <w:r>
              <w:rPr>
                <w:rFonts w:ascii="宋体" w:eastAsia="宋体" w:hAnsi="宋体" w:cs="Times New Roman"/>
                <w:kern w:val="0"/>
                <w:sz w:val="18"/>
                <w:szCs w:val="18"/>
              </w:rPr>
              <w:t>/</w:t>
            </w:r>
            <w:r>
              <w:rPr>
                <w:rFonts w:ascii="宋体" w:eastAsia="宋体" w:hAnsi="宋体" w:cs="Times New Roman" w:hint="eastAsia"/>
                <w:kern w:val="0"/>
                <w:sz w:val="18"/>
                <w:szCs w:val="18"/>
              </w:rPr>
              <w:t>12</w:t>
            </w:r>
            <w:r>
              <w:rPr>
                <w:rFonts w:ascii="宋体" w:eastAsia="宋体" w:hAnsi="宋体" w:cs="Times New Roman"/>
                <w:kern w:val="0"/>
                <w:sz w:val="18"/>
                <w:szCs w:val="18"/>
              </w:rPr>
              <w:t>/</w:t>
            </w:r>
            <w:r>
              <w:rPr>
                <w:rFonts w:ascii="宋体" w:eastAsia="宋体" w:hAnsi="宋体" w:cs="Times New Roman" w:hint="eastAsia"/>
                <w:kern w:val="0"/>
                <w:sz w:val="18"/>
                <w:szCs w:val="18"/>
              </w:rPr>
              <w:t>24</w:t>
            </w:r>
          </w:p>
        </w:tc>
        <w:tc>
          <w:tcPr>
            <w:tcW w:w="567" w:type="dxa"/>
            <w:tcBorders>
              <w:top w:val="single" w:sz="4" w:space="0" w:color="auto"/>
              <w:left w:val="single" w:sz="4" w:space="0" w:color="auto"/>
              <w:bottom w:val="single" w:sz="4" w:space="0" w:color="auto"/>
              <w:right w:val="single" w:sz="4" w:space="0" w:color="auto"/>
            </w:tcBorders>
            <w:vAlign w:val="center"/>
          </w:tcPr>
          <w:p w14:paraId="41A6CD4F"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是</w:t>
            </w:r>
          </w:p>
        </w:tc>
        <w:tc>
          <w:tcPr>
            <w:tcW w:w="732" w:type="dxa"/>
            <w:tcBorders>
              <w:top w:val="single" w:sz="4" w:space="0" w:color="auto"/>
              <w:left w:val="single" w:sz="4" w:space="0" w:color="auto"/>
              <w:bottom w:val="single" w:sz="4" w:space="0" w:color="auto"/>
              <w:right w:val="single" w:sz="4" w:space="0" w:color="auto"/>
            </w:tcBorders>
            <w:vAlign w:val="center"/>
          </w:tcPr>
          <w:p w14:paraId="371F16CF"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保本浮动收益型</w:t>
            </w:r>
          </w:p>
        </w:tc>
        <w:tc>
          <w:tcPr>
            <w:tcW w:w="1125" w:type="dxa"/>
            <w:tcBorders>
              <w:top w:val="single" w:sz="4" w:space="0" w:color="auto"/>
              <w:left w:val="single" w:sz="4" w:space="0" w:color="auto"/>
              <w:bottom w:val="single" w:sz="4" w:space="0" w:color="auto"/>
              <w:right w:val="single" w:sz="4" w:space="0" w:color="auto"/>
            </w:tcBorders>
            <w:vAlign w:val="center"/>
          </w:tcPr>
          <w:p w14:paraId="3EBAC523"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kern w:val="0"/>
                <w:sz w:val="18"/>
                <w:szCs w:val="18"/>
              </w:rPr>
              <w:t>1.00%-2.</w:t>
            </w:r>
            <w:r>
              <w:rPr>
                <w:rFonts w:ascii="宋体" w:eastAsia="宋体" w:hAnsi="宋体" w:cs="Times New Roman" w:hint="eastAsia"/>
                <w:kern w:val="0"/>
                <w:sz w:val="18"/>
                <w:szCs w:val="18"/>
              </w:rPr>
              <w:t>1</w:t>
            </w:r>
            <w:r>
              <w:rPr>
                <w:rFonts w:ascii="宋体" w:eastAsia="宋体" w:hAnsi="宋体" w:cs="Times New Roman"/>
                <w:kern w:val="0"/>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tcPr>
          <w:p w14:paraId="1E29A390"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94,241.10</w:t>
            </w:r>
          </w:p>
        </w:tc>
        <w:tc>
          <w:tcPr>
            <w:tcW w:w="851" w:type="dxa"/>
            <w:tcBorders>
              <w:top w:val="single" w:sz="4" w:space="0" w:color="auto"/>
              <w:left w:val="single" w:sz="4" w:space="0" w:color="auto"/>
              <w:bottom w:val="single" w:sz="4" w:space="0" w:color="auto"/>
              <w:right w:val="single" w:sz="4" w:space="0" w:color="auto"/>
            </w:tcBorders>
            <w:vAlign w:val="center"/>
          </w:tcPr>
          <w:p w14:paraId="3E74889B"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自有资金</w:t>
            </w:r>
          </w:p>
        </w:tc>
      </w:tr>
      <w:tr w:rsidR="001D3916" w14:paraId="69AC3824" w14:textId="77777777" w:rsidTr="00642E21">
        <w:trPr>
          <w:trHeight w:val="740"/>
          <w:jc w:val="center"/>
        </w:trPr>
        <w:tc>
          <w:tcPr>
            <w:tcW w:w="421" w:type="dxa"/>
            <w:tcBorders>
              <w:top w:val="single" w:sz="4" w:space="0" w:color="auto"/>
              <w:left w:val="single" w:sz="4" w:space="0" w:color="auto"/>
              <w:bottom w:val="single" w:sz="4" w:space="0" w:color="auto"/>
              <w:right w:val="single" w:sz="4" w:space="0" w:color="auto"/>
            </w:tcBorders>
            <w:vAlign w:val="center"/>
          </w:tcPr>
          <w:p w14:paraId="3F11138A" w14:textId="3E3E5313" w:rsidR="001D3916" w:rsidRDefault="00970372"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4</w:t>
            </w:r>
          </w:p>
        </w:tc>
        <w:tc>
          <w:tcPr>
            <w:tcW w:w="713" w:type="dxa"/>
            <w:tcBorders>
              <w:top w:val="single" w:sz="4" w:space="0" w:color="auto"/>
              <w:left w:val="single" w:sz="4" w:space="0" w:color="auto"/>
              <w:bottom w:val="single" w:sz="4" w:space="0" w:color="auto"/>
              <w:right w:val="single" w:sz="4" w:space="0" w:color="auto"/>
            </w:tcBorders>
            <w:vAlign w:val="center"/>
          </w:tcPr>
          <w:p w14:paraId="0D277019" w14:textId="77777777" w:rsidR="001D3916" w:rsidRDefault="001D3916" w:rsidP="00642E21">
            <w:pPr>
              <w:ind w:rightChars="-9" w:right="-19"/>
              <w:jc w:val="center"/>
              <w:rPr>
                <w:rFonts w:ascii="宋体" w:eastAsia="宋体" w:hAnsi="宋体" w:cs="Times New Roman" w:hint="eastAsia"/>
                <w:kern w:val="0"/>
                <w:sz w:val="18"/>
                <w:szCs w:val="18"/>
              </w:rPr>
            </w:pPr>
            <w:r>
              <w:rPr>
                <w:rFonts w:ascii="宋体" w:eastAsia="宋体" w:hAnsi="宋体" w:hint="eastAsia"/>
                <w:sz w:val="18"/>
                <w:szCs w:val="18"/>
              </w:rPr>
              <w:t>上海浦东发展银行股份有限公司</w:t>
            </w:r>
          </w:p>
        </w:tc>
        <w:tc>
          <w:tcPr>
            <w:tcW w:w="567" w:type="dxa"/>
            <w:tcBorders>
              <w:top w:val="single" w:sz="4" w:space="0" w:color="auto"/>
              <w:left w:val="single" w:sz="4" w:space="0" w:color="auto"/>
              <w:bottom w:val="single" w:sz="4" w:space="0" w:color="auto"/>
              <w:right w:val="single" w:sz="4" w:space="0" w:color="auto"/>
            </w:tcBorders>
            <w:vAlign w:val="center"/>
          </w:tcPr>
          <w:p w14:paraId="3D043631" w14:textId="77777777" w:rsidR="001D3916" w:rsidRDefault="001D3916" w:rsidP="00642E21">
            <w:pPr>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否</w:t>
            </w:r>
          </w:p>
        </w:tc>
        <w:tc>
          <w:tcPr>
            <w:tcW w:w="1277" w:type="dxa"/>
            <w:tcBorders>
              <w:top w:val="single" w:sz="4" w:space="0" w:color="auto"/>
              <w:left w:val="single" w:sz="4" w:space="0" w:color="auto"/>
              <w:bottom w:val="single" w:sz="4" w:space="0" w:color="auto"/>
              <w:right w:val="single" w:sz="4" w:space="0" w:color="auto"/>
            </w:tcBorders>
            <w:vAlign w:val="center"/>
          </w:tcPr>
          <w:p w14:paraId="659FB7BC" w14:textId="77777777" w:rsidR="001D3916" w:rsidRDefault="001D3916" w:rsidP="00642E21">
            <w:pPr>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单位结构性存款</w:t>
            </w:r>
          </w:p>
          <w:p w14:paraId="3B58A181" w14:textId="77777777" w:rsidR="001D3916" w:rsidRDefault="001D3916" w:rsidP="00642E21">
            <w:pPr>
              <w:ind w:rightChars="-9" w:right="-19"/>
              <w:jc w:val="center"/>
              <w:rPr>
                <w:rFonts w:ascii="宋体" w:eastAsia="宋体" w:hAnsi="宋体" w:cs="Times New Roman" w:hint="eastAsia"/>
                <w:kern w:val="0"/>
                <w:sz w:val="18"/>
                <w:szCs w:val="18"/>
              </w:rPr>
            </w:pPr>
            <w:r>
              <w:rPr>
                <w:rFonts w:ascii="宋体" w:eastAsia="宋体" w:hAnsi="宋体" w:hint="eastAsia"/>
                <w:sz w:val="18"/>
                <w:szCs w:val="18"/>
              </w:rPr>
              <w:t>1201263020</w:t>
            </w:r>
          </w:p>
        </w:tc>
        <w:tc>
          <w:tcPr>
            <w:tcW w:w="970" w:type="dxa"/>
            <w:tcBorders>
              <w:top w:val="single" w:sz="4" w:space="0" w:color="auto"/>
              <w:left w:val="single" w:sz="4" w:space="0" w:color="auto"/>
              <w:bottom w:val="single" w:sz="4" w:space="0" w:color="auto"/>
              <w:right w:val="single" w:sz="4" w:space="0" w:color="auto"/>
            </w:tcBorders>
            <w:vAlign w:val="center"/>
          </w:tcPr>
          <w:p w14:paraId="5238B584" w14:textId="77777777" w:rsidR="001D3916" w:rsidRDefault="001D3916" w:rsidP="00642E21">
            <w:pPr>
              <w:ind w:rightChars="-9" w:right="-19"/>
              <w:jc w:val="center"/>
              <w:rPr>
                <w:rFonts w:ascii="宋体" w:eastAsia="宋体" w:hAnsi="宋体" w:cs="Times New Roman" w:hint="eastAsia"/>
                <w:kern w:val="0"/>
                <w:sz w:val="18"/>
                <w:szCs w:val="18"/>
              </w:rPr>
            </w:pPr>
            <w:r>
              <w:rPr>
                <w:rFonts w:ascii="宋体" w:eastAsia="宋体" w:hAnsi="宋体" w:hint="eastAsia"/>
                <w:sz w:val="18"/>
                <w:szCs w:val="18"/>
              </w:rPr>
              <w:t>5</w:t>
            </w:r>
            <w:r>
              <w:rPr>
                <w:rFonts w:ascii="宋体" w:eastAsia="宋体" w:hAnsi="宋体"/>
                <w:sz w:val="18"/>
                <w:szCs w:val="18"/>
              </w:rPr>
              <w:t>,</w:t>
            </w:r>
            <w:r>
              <w:rPr>
                <w:rFonts w:ascii="宋体" w:eastAsia="宋体" w:hAnsi="宋体" w:hint="eastAsia"/>
                <w:sz w:val="18"/>
                <w:szCs w:val="18"/>
              </w:rPr>
              <w:t>0</w:t>
            </w:r>
            <w:r>
              <w:rPr>
                <w:rFonts w:ascii="宋体" w:eastAsia="宋体" w:hAnsi="宋体"/>
                <w:sz w:val="18"/>
                <w:szCs w:val="18"/>
              </w:rPr>
              <w:t>00</w:t>
            </w:r>
          </w:p>
        </w:tc>
        <w:tc>
          <w:tcPr>
            <w:tcW w:w="1135" w:type="dxa"/>
            <w:tcBorders>
              <w:top w:val="single" w:sz="4" w:space="0" w:color="auto"/>
              <w:left w:val="single" w:sz="4" w:space="0" w:color="auto"/>
              <w:bottom w:val="single" w:sz="4" w:space="0" w:color="auto"/>
              <w:right w:val="single" w:sz="4" w:space="0" w:color="auto"/>
            </w:tcBorders>
            <w:vAlign w:val="center"/>
          </w:tcPr>
          <w:p w14:paraId="6498791E" w14:textId="77777777" w:rsidR="001D3916" w:rsidRDefault="001D3916" w:rsidP="00642E21">
            <w:pPr>
              <w:ind w:rightChars="-9" w:right="-19"/>
              <w:jc w:val="center"/>
              <w:rPr>
                <w:rFonts w:ascii="宋体" w:eastAsia="宋体" w:hAnsi="宋体" w:cs="Times New Roman" w:hint="eastAsia"/>
                <w:kern w:val="0"/>
                <w:sz w:val="18"/>
                <w:szCs w:val="18"/>
              </w:rPr>
            </w:pPr>
            <w:r>
              <w:rPr>
                <w:rFonts w:ascii="宋体" w:eastAsia="宋体" w:hAnsi="宋体"/>
                <w:sz w:val="18"/>
                <w:szCs w:val="18"/>
              </w:rPr>
              <w:t>202</w:t>
            </w:r>
            <w:r>
              <w:rPr>
                <w:rFonts w:ascii="宋体" w:eastAsia="宋体" w:hAnsi="宋体" w:hint="eastAsia"/>
                <w:sz w:val="18"/>
                <w:szCs w:val="18"/>
              </w:rPr>
              <w:t>6</w:t>
            </w:r>
            <w:r>
              <w:rPr>
                <w:rFonts w:ascii="宋体" w:eastAsia="宋体" w:hAnsi="宋体"/>
                <w:sz w:val="18"/>
                <w:szCs w:val="18"/>
              </w:rPr>
              <w:t>/</w:t>
            </w:r>
            <w:r>
              <w:rPr>
                <w:rFonts w:ascii="宋体" w:eastAsia="宋体" w:hAnsi="宋体" w:hint="eastAsia"/>
                <w:sz w:val="18"/>
                <w:szCs w:val="18"/>
              </w:rPr>
              <w:t>01</w:t>
            </w:r>
            <w:r>
              <w:rPr>
                <w:rFonts w:ascii="宋体" w:eastAsia="宋体" w:hAnsi="宋体"/>
                <w:sz w:val="18"/>
                <w:szCs w:val="18"/>
              </w:rPr>
              <w:t>/</w:t>
            </w:r>
            <w:r>
              <w:rPr>
                <w:rFonts w:ascii="宋体" w:eastAsia="宋体" w:hAnsi="宋体" w:hint="eastAsia"/>
                <w:sz w:val="18"/>
                <w:szCs w:val="18"/>
              </w:rPr>
              <w:t>26</w:t>
            </w:r>
          </w:p>
        </w:tc>
        <w:tc>
          <w:tcPr>
            <w:tcW w:w="1135" w:type="dxa"/>
            <w:tcBorders>
              <w:top w:val="single" w:sz="4" w:space="0" w:color="auto"/>
              <w:left w:val="single" w:sz="4" w:space="0" w:color="auto"/>
              <w:bottom w:val="single" w:sz="4" w:space="0" w:color="auto"/>
              <w:right w:val="single" w:sz="4" w:space="0" w:color="auto"/>
            </w:tcBorders>
            <w:vAlign w:val="center"/>
          </w:tcPr>
          <w:p w14:paraId="486B70E1" w14:textId="77777777" w:rsidR="001D3916" w:rsidRDefault="001D3916" w:rsidP="00642E21">
            <w:pPr>
              <w:ind w:rightChars="-9" w:right="-19"/>
              <w:jc w:val="center"/>
              <w:rPr>
                <w:rFonts w:ascii="宋体" w:eastAsia="宋体" w:hAnsi="宋体" w:cs="Times New Roman" w:hint="eastAsia"/>
                <w:kern w:val="0"/>
                <w:sz w:val="18"/>
                <w:szCs w:val="18"/>
              </w:rPr>
            </w:pPr>
            <w:r>
              <w:rPr>
                <w:rFonts w:ascii="宋体" w:eastAsia="宋体" w:hAnsi="宋体" w:hint="eastAsia"/>
                <w:sz w:val="18"/>
                <w:szCs w:val="18"/>
              </w:rPr>
              <w:t>2</w:t>
            </w:r>
            <w:r>
              <w:rPr>
                <w:rFonts w:ascii="宋体" w:eastAsia="宋体" w:hAnsi="宋体"/>
                <w:sz w:val="18"/>
                <w:szCs w:val="18"/>
              </w:rPr>
              <w:t>02</w:t>
            </w:r>
            <w:r>
              <w:rPr>
                <w:rFonts w:ascii="宋体" w:eastAsia="宋体" w:hAnsi="宋体" w:hint="eastAsia"/>
                <w:sz w:val="18"/>
                <w:szCs w:val="18"/>
              </w:rPr>
              <w:t>6</w:t>
            </w:r>
            <w:r>
              <w:rPr>
                <w:rFonts w:ascii="宋体" w:eastAsia="宋体" w:hAnsi="宋体"/>
                <w:sz w:val="18"/>
                <w:szCs w:val="18"/>
              </w:rPr>
              <w:t>/</w:t>
            </w:r>
            <w:r>
              <w:rPr>
                <w:rFonts w:ascii="宋体" w:eastAsia="宋体" w:hAnsi="宋体" w:hint="eastAsia"/>
                <w:sz w:val="18"/>
                <w:szCs w:val="18"/>
              </w:rPr>
              <w:t>04</w:t>
            </w:r>
            <w:r>
              <w:rPr>
                <w:rFonts w:ascii="宋体" w:eastAsia="宋体" w:hAnsi="宋体"/>
                <w:sz w:val="18"/>
                <w:szCs w:val="18"/>
              </w:rPr>
              <w:t>/</w:t>
            </w:r>
            <w:r>
              <w:rPr>
                <w:rFonts w:ascii="宋体" w:eastAsia="宋体" w:hAnsi="宋体" w:hint="eastAsia"/>
                <w:sz w:val="18"/>
                <w:szCs w:val="18"/>
              </w:rPr>
              <w:t>27</w:t>
            </w:r>
          </w:p>
        </w:tc>
        <w:tc>
          <w:tcPr>
            <w:tcW w:w="567" w:type="dxa"/>
            <w:tcBorders>
              <w:top w:val="single" w:sz="4" w:space="0" w:color="auto"/>
              <w:left w:val="single" w:sz="4" w:space="0" w:color="auto"/>
              <w:bottom w:val="single" w:sz="4" w:space="0" w:color="auto"/>
              <w:right w:val="single" w:sz="4" w:space="0" w:color="auto"/>
            </w:tcBorders>
            <w:vAlign w:val="center"/>
          </w:tcPr>
          <w:p w14:paraId="5CD640AD" w14:textId="53333439" w:rsidR="001D3916" w:rsidRDefault="00C53446" w:rsidP="00642E21">
            <w:pPr>
              <w:ind w:rightChars="-9" w:right="-19"/>
              <w:jc w:val="center"/>
              <w:rPr>
                <w:rFonts w:ascii="宋体" w:eastAsia="宋体" w:hAnsi="宋体" w:cs="Times New Roman" w:hint="eastAsia"/>
                <w:kern w:val="0"/>
                <w:sz w:val="18"/>
                <w:szCs w:val="18"/>
              </w:rPr>
            </w:pPr>
            <w:r>
              <w:rPr>
                <w:rFonts w:ascii="宋体" w:eastAsia="宋体" w:hAnsi="宋体" w:hint="eastAsia"/>
                <w:sz w:val="18"/>
                <w:szCs w:val="18"/>
              </w:rPr>
              <w:t>是</w:t>
            </w:r>
          </w:p>
        </w:tc>
        <w:tc>
          <w:tcPr>
            <w:tcW w:w="732" w:type="dxa"/>
            <w:tcBorders>
              <w:top w:val="single" w:sz="4" w:space="0" w:color="auto"/>
              <w:left w:val="single" w:sz="4" w:space="0" w:color="auto"/>
              <w:bottom w:val="single" w:sz="4" w:space="0" w:color="auto"/>
              <w:right w:val="single" w:sz="4" w:space="0" w:color="auto"/>
            </w:tcBorders>
            <w:vAlign w:val="center"/>
          </w:tcPr>
          <w:p w14:paraId="227C1DFE" w14:textId="77777777" w:rsidR="001D3916" w:rsidRDefault="001D3916" w:rsidP="00642E21">
            <w:pPr>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保本浮动收益型</w:t>
            </w:r>
          </w:p>
        </w:tc>
        <w:tc>
          <w:tcPr>
            <w:tcW w:w="1125" w:type="dxa"/>
            <w:tcBorders>
              <w:top w:val="single" w:sz="4" w:space="0" w:color="auto"/>
              <w:left w:val="single" w:sz="4" w:space="0" w:color="auto"/>
              <w:bottom w:val="single" w:sz="4" w:space="0" w:color="auto"/>
              <w:right w:val="single" w:sz="4" w:space="0" w:color="auto"/>
            </w:tcBorders>
            <w:vAlign w:val="center"/>
          </w:tcPr>
          <w:p w14:paraId="0E975764" w14:textId="77777777" w:rsidR="001D3916" w:rsidRDefault="001D3916" w:rsidP="00642E21">
            <w:pPr>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0.70%-1.90%</w:t>
            </w:r>
          </w:p>
        </w:tc>
        <w:tc>
          <w:tcPr>
            <w:tcW w:w="992" w:type="dxa"/>
            <w:tcBorders>
              <w:top w:val="single" w:sz="4" w:space="0" w:color="auto"/>
              <w:left w:val="single" w:sz="4" w:space="0" w:color="auto"/>
              <w:bottom w:val="single" w:sz="4" w:space="0" w:color="auto"/>
              <w:right w:val="single" w:sz="4" w:space="0" w:color="auto"/>
            </w:tcBorders>
            <w:vAlign w:val="center"/>
          </w:tcPr>
          <w:p w14:paraId="5F00610E" w14:textId="3EC1C857" w:rsidR="001D3916" w:rsidRDefault="00A52DAF" w:rsidP="00B27210">
            <w:pPr>
              <w:spacing w:line="360" w:lineRule="auto"/>
              <w:ind w:rightChars="-9" w:right="-19"/>
              <w:jc w:val="center"/>
              <w:rPr>
                <w:rFonts w:ascii="宋体" w:eastAsia="宋体" w:hAnsi="宋体" w:cs="Times New Roman" w:hint="eastAsia"/>
                <w:kern w:val="0"/>
                <w:sz w:val="18"/>
                <w:szCs w:val="18"/>
              </w:rPr>
            </w:pPr>
            <w:r w:rsidRPr="00B27210">
              <w:rPr>
                <w:rFonts w:ascii="宋体" w:eastAsia="宋体" w:hAnsi="宋体" w:cs="Times New Roman"/>
                <w:kern w:val="0"/>
                <w:sz w:val="18"/>
                <w:szCs w:val="18"/>
              </w:rPr>
              <w:t>214,861.11</w:t>
            </w:r>
          </w:p>
        </w:tc>
        <w:tc>
          <w:tcPr>
            <w:tcW w:w="851" w:type="dxa"/>
            <w:tcBorders>
              <w:top w:val="single" w:sz="4" w:space="0" w:color="auto"/>
              <w:left w:val="single" w:sz="4" w:space="0" w:color="auto"/>
              <w:bottom w:val="single" w:sz="4" w:space="0" w:color="auto"/>
              <w:right w:val="single" w:sz="4" w:space="0" w:color="auto"/>
            </w:tcBorders>
            <w:vAlign w:val="center"/>
          </w:tcPr>
          <w:p w14:paraId="2C984C19" w14:textId="77777777" w:rsidR="001D3916" w:rsidRDefault="001D3916" w:rsidP="00642E21">
            <w:pPr>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募集资金</w:t>
            </w:r>
          </w:p>
        </w:tc>
      </w:tr>
      <w:tr w:rsidR="001D3916" w14:paraId="7468DCEA" w14:textId="77777777" w:rsidTr="00642E21">
        <w:trPr>
          <w:trHeight w:val="740"/>
          <w:jc w:val="center"/>
        </w:trPr>
        <w:tc>
          <w:tcPr>
            <w:tcW w:w="421" w:type="dxa"/>
            <w:tcBorders>
              <w:top w:val="single" w:sz="4" w:space="0" w:color="auto"/>
              <w:left w:val="single" w:sz="4" w:space="0" w:color="auto"/>
              <w:bottom w:val="single" w:sz="4" w:space="0" w:color="auto"/>
              <w:right w:val="single" w:sz="4" w:space="0" w:color="auto"/>
            </w:tcBorders>
            <w:vAlign w:val="center"/>
          </w:tcPr>
          <w:p w14:paraId="6E8BB818" w14:textId="0D2848D9" w:rsidR="001D3916" w:rsidRDefault="001D3916" w:rsidP="00642E21">
            <w:pPr>
              <w:spacing w:line="360" w:lineRule="auto"/>
              <w:ind w:rightChars="-9" w:right="-19"/>
              <w:rPr>
                <w:rFonts w:ascii="宋体" w:eastAsia="宋体" w:hAnsi="宋体" w:cs="Times New Roman" w:hint="eastAsia"/>
                <w:kern w:val="0"/>
                <w:sz w:val="18"/>
                <w:szCs w:val="18"/>
              </w:rPr>
            </w:pPr>
            <w:r>
              <w:rPr>
                <w:rFonts w:ascii="宋体" w:eastAsia="宋体" w:hAnsi="宋体" w:cs="Times New Roman" w:hint="eastAsia"/>
                <w:kern w:val="0"/>
                <w:sz w:val="18"/>
                <w:szCs w:val="18"/>
              </w:rPr>
              <w:t>5</w:t>
            </w:r>
          </w:p>
        </w:tc>
        <w:tc>
          <w:tcPr>
            <w:tcW w:w="713" w:type="dxa"/>
            <w:tcBorders>
              <w:top w:val="single" w:sz="4" w:space="0" w:color="auto"/>
              <w:left w:val="single" w:sz="4" w:space="0" w:color="auto"/>
              <w:bottom w:val="single" w:sz="4" w:space="0" w:color="auto"/>
              <w:right w:val="single" w:sz="4" w:space="0" w:color="auto"/>
            </w:tcBorders>
            <w:vAlign w:val="center"/>
          </w:tcPr>
          <w:p w14:paraId="0122538E" w14:textId="77777777" w:rsidR="001D3916" w:rsidRDefault="001D3916" w:rsidP="00642E21">
            <w:pPr>
              <w:ind w:rightChars="-9" w:right="-19"/>
              <w:jc w:val="center"/>
              <w:rPr>
                <w:rFonts w:ascii="Times New Roman" w:eastAsia="宋体" w:hAnsi="Times New Roman" w:cs="Times New Roman"/>
                <w:kern w:val="0"/>
                <w:sz w:val="20"/>
                <w:szCs w:val="20"/>
              </w:rPr>
            </w:pPr>
            <w:r>
              <w:rPr>
                <w:rFonts w:ascii="宋体" w:eastAsia="宋体" w:hAnsi="宋体" w:hint="eastAsia"/>
                <w:sz w:val="18"/>
                <w:szCs w:val="18"/>
              </w:rPr>
              <w:t>宁波银行股份有限公司</w:t>
            </w:r>
          </w:p>
        </w:tc>
        <w:tc>
          <w:tcPr>
            <w:tcW w:w="567" w:type="dxa"/>
            <w:tcBorders>
              <w:top w:val="single" w:sz="4" w:space="0" w:color="auto"/>
              <w:left w:val="single" w:sz="4" w:space="0" w:color="auto"/>
              <w:bottom w:val="single" w:sz="4" w:space="0" w:color="auto"/>
              <w:right w:val="single" w:sz="4" w:space="0" w:color="auto"/>
            </w:tcBorders>
            <w:vAlign w:val="center"/>
          </w:tcPr>
          <w:p w14:paraId="1CEC122E" w14:textId="77777777" w:rsidR="001D3916" w:rsidRDefault="001D3916" w:rsidP="00642E21">
            <w:pPr>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否</w:t>
            </w:r>
          </w:p>
        </w:tc>
        <w:tc>
          <w:tcPr>
            <w:tcW w:w="1277" w:type="dxa"/>
            <w:tcBorders>
              <w:top w:val="single" w:sz="4" w:space="0" w:color="auto"/>
              <w:left w:val="single" w:sz="4" w:space="0" w:color="auto"/>
              <w:bottom w:val="single" w:sz="4" w:space="0" w:color="auto"/>
              <w:right w:val="single" w:sz="4" w:space="0" w:color="auto"/>
            </w:tcBorders>
            <w:vAlign w:val="center"/>
          </w:tcPr>
          <w:p w14:paraId="27822CE8" w14:textId="176808DA" w:rsidR="001D3916" w:rsidRDefault="001D3916" w:rsidP="00642E21">
            <w:pPr>
              <w:ind w:rightChars="-9" w:right="-19"/>
              <w:jc w:val="center"/>
              <w:rPr>
                <w:rFonts w:ascii="宋体" w:eastAsia="宋体" w:hAnsi="宋体" w:hint="eastAsia"/>
                <w:sz w:val="18"/>
                <w:szCs w:val="18"/>
              </w:rPr>
            </w:pPr>
            <w:r>
              <w:rPr>
                <w:rFonts w:ascii="宋体" w:eastAsia="宋体" w:hAnsi="宋体" w:hint="eastAsia"/>
                <w:sz w:val="18"/>
                <w:szCs w:val="18"/>
              </w:rPr>
              <w:t>单位结构性存款7202601755</w:t>
            </w:r>
          </w:p>
          <w:p w14:paraId="4801761E" w14:textId="77777777" w:rsidR="001D3916" w:rsidRDefault="001D3916" w:rsidP="00642E21">
            <w:pPr>
              <w:ind w:rightChars="-9" w:right="-19"/>
              <w:jc w:val="center"/>
              <w:rPr>
                <w:rFonts w:ascii="宋体" w:eastAsia="宋体" w:hAnsi="宋体" w:cs="Times New Roman" w:hint="eastAsia"/>
                <w:kern w:val="0"/>
                <w:sz w:val="18"/>
                <w:szCs w:val="18"/>
              </w:rPr>
            </w:pPr>
          </w:p>
        </w:tc>
        <w:tc>
          <w:tcPr>
            <w:tcW w:w="970" w:type="dxa"/>
            <w:tcBorders>
              <w:top w:val="single" w:sz="4" w:space="0" w:color="auto"/>
              <w:left w:val="single" w:sz="4" w:space="0" w:color="auto"/>
              <w:bottom w:val="single" w:sz="4" w:space="0" w:color="auto"/>
              <w:right w:val="single" w:sz="4" w:space="0" w:color="auto"/>
            </w:tcBorders>
            <w:vAlign w:val="center"/>
          </w:tcPr>
          <w:p w14:paraId="7B1D3712" w14:textId="77777777" w:rsidR="001D3916" w:rsidRDefault="001D3916" w:rsidP="00642E21">
            <w:pPr>
              <w:ind w:rightChars="-9" w:right="-19"/>
              <w:jc w:val="center"/>
              <w:rPr>
                <w:rFonts w:ascii="宋体" w:eastAsia="宋体" w:hAnsi="宋体" w:cs="Times New Roman" w:hint="eastAsia"/>
                <w:kern w:val="0"/>
                <w:sz w:val="18"/>
                <w:szCs w:val="18"/>
              </w:rPr>
            </w:pPr>
            <w:r>
              <w:rPr>
                <w:rFonts w:ascii="宋体" w:eastAsia="宋体" w:hAnsi="宋体" w:hint="eastAsia"/>
                <w:sz w:val="18"/>
                <w:szCs w:val="18"/>
              </w:rPr>
              <w:t>3</w:t>
            </w:r>
            <w:r>
              <w:rPr>
                <w:rFonts w:ascii="宋体" w:eastAsia="宋体" w:hAnsi="宋体"/>
                <w:sz w:val="18"/>
                <w:szCs w:val="18"/>
              </w:rPr>
              <w:t>,</w:t>
            </w:r>
            <w:r>
              <w:rPr>
                <w:rFonts w:ascii="宋体" w:eastAsia="宋体" w:hAnsi="宋体" w:hint="eastAsia"/>
                <w:sz w:val="18"/>
                <w:szCs w:val="18"/>
              </w:rPr>
              <w:t>0</w:t>
            </w:r>
            <w:r>
              <w:rPr>
                <w:rFonts w:ascii="宋体" w:eastAsia="宋体" w:hAnsi="宋体"/>
                <w:sz w:val="18"/>
                <w:szCs w:val="18"/>
              </w:rPr>
              <w:t>00</w:t>
            </w:r>
          </w:p>
        </w:tc>
        <w:tc>
          <w:tcPr>
            <w:tcW w:w="1135" w:type="dxa"/>
            <w:tcBorders>
              <w:top w:val="single" w:sz="4" w:space="0" w:color="auto"/>
              <w:left w:val="single" w:sz="4" w:space="0" w:color="auto"/>
              <w:bottom w:val="single" w:sz="4" w:space="0" w:color="auto"/>
              <w:right w:val="single" w:sz="4" w:space="0" w:color="auto"/>
            </w:tcBorders>
            <w:vAlign w:val="center"/>
          </w:tcPr>
          <w:p w14:paraId="2AD6B1B7" w14:textId="77777777" w:rsidR="001D3916" w:rsidRDefault="001D3916" w:rsidP="00642E21">
            <w:pPr>
              <w:ind w:rightChars="-9" w:right="-19"/>
              <w:jc w:val="center"/>
              <w:rPr>
                <w:rFonts w:ascii="宋体" w:eastAsia="宋体" w:hAnsi="宋体" w:cs="Times New Roman" w:hint="eastAsia"/>
                <w:kern w:val="0"/>
                <w:sz w:val="18"/>
                <w:szCs w:val="18"/>
              </w:rPr>
            </w:pPr>
            <w:r>
              <w:rPr>
                <w:rFonts w:ascii="宋体" w:eastAsia="宋体" w:hAnsi="宋体"/>
                <w:sz w:val="18"/>
                <w:szCs w:val="18"/>
              </w:rPr>
              <w:t>202</w:t>
            </w:r>
            <w:r>
              <w:rPr>
                <w:rFonts w:ascii="宋体" w:eastAsia="宋体" w:hAnsi="宋体" w:hint="eastAsia"/>
                <w:sz w:val="18"/>
                <w:szCs w:val="18"/>
              </w:rPr>
              <w:t>6</w:t>
            </w:r>
            <w:r>
              <w:rPr>
                <w:rFonts w:ascii="宋体" w:eastAsia="宋体" w:hAnsi="宋体"/>
                <w:sz w:val="18"/>
                <w:szCs w:val="18"/>
              </w:rPr>
              <w:t>/</w:t>
            </w:r>
            <w:r>
              <w:rPr>
                <w:rFonts w:ascii="宋体" w:eastAsia="宋体" w:hAnsi="宋体" w:hint="eastAsia"/>
                <w:sz w:val="18"/>
                <w:szCs w:val="18"/>
              </w:rPr>
              <w:t>03</w:t>
            </w:r>
            <w:r>
              <w:rPr>
                <w:rFonts w:ascii="宋体" w:eastAsia="宋体" w:hAnsi="宋体"/>
                <w:sz w:val="18"/>
                <w:szCs w:val="18"/>
              </w:rPr>
              <w:t>/</w:t>
            </w:r>
            <w:r>
              <w:rPr>
                <w:rFonts w:ascii="宋体" w:eastAsia="宋体" w:hAnsi="宋体" w:hint="eastAsia"/>
                <w:sz w:val="18"/>
                <w:szCs w:val="18"/>
              </w:rPr>
              <w:t>18</w:t>
            </w:r>
          </w:p>
        </w:tc>
        <w:tc>
          <w:tcPr>
            <w:tcW w:w="1135" w:type="dxa"/>
            <w:tcBorders>
              <w:top w:val="single" w:sz="4" w:space="0" w:color="auto"/>
              <w:left w:val="single" w:sz="4" w:space="0" w:color="auto"/>
              <w:bottom w:val="single" w:sz="4" w:space="0" w:color="auto"/>
              <w:right w:val="single" w:sz="4" w:space="0" w:color="auto"/>
            </w:tcBorders>
            <w:vAlign w:val="center"/>
          </w:tcPr>
          <w:p w14:paraId="096C7CD8" w14:textId="77777777" w:rsidR="001D3916" w:rsidRDefault="001D3916" w:rsidP="00642E21">
            <w:pPr>
              <w:ind w:rightChars="-9" w:right="-19"/>
              <w:jc w:val="center"/>
              <w:rPr>
                <w:rFonts w:ascii="宋体" w:eastAsia="宋体" w:hAnsi="宋体" w:cs="Times New Roman" w:hint="eastAsia"/>
                <w:kern w:val="0"/>
                <w:sz w:val="18"/>
                <w:szCs w:val="18"/>
              </w:rPr>
            </w:pPr>
            <w:r>
              <w:rPr>
                <w:rFonts w:ascii="宋体" w:eastAsia="宋体" w:hAnsi="宋体" w:hint="eastAsia"/>
                <w:sz w:val="18"/>
                <w:szCs w:val="18"/>
              </w:rPr>
              <w:t>2</w:t>
            </w:r>
            <w:r>
              <w:rPr>
                <w:rFonts w:ascii="宋体" w:eastAsia="宋体" w:hAnsi="宋体"/>
                <w:sz w:val="18"/>
                <w:szCs w:val="18"/>
              </w:rPr>
              <w:t>02</w:t>
            </w:r>
            <w:r>
              <w:rPr>
                <w:rFonts w:ascii="宋体" w:eastAsia="宋体" w:hAnsi="宋体" w:hint="eastAsia"/>
                <w:sz w:val="18"/>
                <w:szCs w:val="18"/>
              </w:rPr>
              <w:t>6</w:t>
            </w:r>
            <w:r>
              <w:rPr>
                <w:rFonts w:ascii="宋体" w:eastAsia="宋体" w:hAnsi="宋体"/>
                <w:sz w:val="18"/>
                <w:szCs w:val="18"/>
              </w:rPr>
              <w:t>/</w:t>
            </w:r>
            <w:r>
              <w:rPr>
                <w:rFonts w:ascii="宋体" w:eastAsia="宋体" w:hAnsi="宋体" w:hint="eastAsia"/>
                <w:sz w:val="18"/>
                <w:szCs w:val="18"/>
              </w:rPr>
              <w:t>06</w:t>
            </w:r>
            <w:r>
              <w:rPr>
                <w:rFonts w:ascii="宋体" w:eastAsia="宋体" w:hAnsi="宋体"/>
                <w:sz w:val="18"/>
                <w:szCs w:val="18"/>
              </w:rPr>
              <w:t>/</w:t>
            </w:r>
            <w:r>
              <w:rPr>
                <w:rFonts w:ascii="宋体" w:eastAsia="宋体" w:hAnsi="宋体" w:hint="eastAsia"/>
                <w:sz w:val="18"/>
                <w:szCs w:val="18"/>
              </w:rPr>
              <w:t>18</w:t>
            </w:r>
          </w:p>
        </w:tc>
        <w:tc>
          <w:tcPr>
            <w:tcW w:w="567" w:type="dxa"/>
            <w:tcBorders>
              <w:top w:val="single" w:sz="4" w:space="0" w:color="auto"/>
              <w:left w:val="single" w:sz="4" w:space="0" w:color="auto"/>
              <w:bottom w:val="single" w:sz="4" w:space="0" w:color="auto"/>
              <w:right w:val="single" w:sz="4" w:space="0" w:color="auto"/>
            </w:tcBorders>
            <w:vAlign w:val="center"/>
          </w:tcPr>
          <w:p w14:paraId="21FE2943" w14:textId="5B0F9434" w:rsidR="001D3916" w:rsidRDefault="00076745" w:rsidP="00642E21">
            <w:pPr>
              <w:ind w:rightChars="-9" w:right="-19"/>
              <w:jc w:val="center"/>
              <w:rPr>
                <w:rFonts w:ascii="宋体" w:eastAsia="宋体" w:hAnsi="宋体" w:cs="Times New Roman" w:hint="eastAsia"/>
                <w:kern w:val="0"/>
                <w:sz w:val="18"/>
                <w:szCs w:val="18"/>
              </w:rPr>
            </w:pPr>
            <w:r>
              <w:rPr>
                <w:rFonts w:ascii="宋体" w:eastAsia="宋体" w:hAnsi="宋体" w:hint="eastAsia"/>
                <w:sz w:val="18"/>
                <w:szCs w:val="18"/>
              </w:rPr>
              <w:t>是</w:t>
            </w:r>
          </w:p>
        </w:tc>
        <w:tc>
          <w:tcPr>
            <w:tcW w:w="732" w:type="dxa"/>
            <w:tcBorders>
              <w:top w:val="single" w:sz="4" w:space="0" w:color="auto"/>
              <w:left w:val="single" w:sz="4" w:space="0" w:color="auto"/>
              <w:bottom w:val="single" w:sz="4" w:space="0" w:color="auto"/>
              <w:right w:val="single" w:sz="4" w:space="0" w:color="auto"/>
            </w:tcBorders>
            <w:vAlign w:val="center"/>
          </w:tcPr>
          <w:p w14:paraId="2E81AB0F" w14:textId="77777777" w:rsidR="001D3916" w:rsidRDefault="001D3916" w:rsidP="00642E21">
            <w:pPr>
              <w:ind w:rightChars="-9" w:right="-19"/>
              <w:jc w:val="center"/>
              <w:rPr>
                <w:rFonts w:ascii="宋体" w:eastAsia="宋体" w:hAnsi="宋体" w:cs="Times New Roman" w:hint="eastAsia"/>
                <w:kern w:val="0"/>
                <w:sz w:val="18"/>
                <w:szCs w:val="18"/>
              </w:rPr>
            </w:pPr>
            <w:r>
              <w:rPr>
                <w:rFonts w:ascii="宋体" w:eastAsia="宋体" w:hAnsi="宋体" w:hint="eastAsia"/>
                <w:sz w:val="18"/>
                <w:szCs w:val="18"/>
              </w:rPr>
              <w:t>保本浮动收益型</w:t>
            </w:r>
          </w:p>
        </w:tc>
        <w:tc>
          <w:tcPr>
            <w:tcW w:w="1125" w:type="dxa"/>
            <w:tcBorders>
              <w:top w:val="single" w:sz="4" w:space="0" w:color="auto"/>
              <w:left w:val="single" w:sz="4" w:space="0" w:color="auto"/>
              <w:bottom w:val="single" w:sz="4" w:space="0" w:color="auto"/>
              <w:right w:val="single" w:sz="4" w:space="0" w:color="auto"/>
            </w:tcBorders>
            <w:vAlign w:val="center"/>
          </w:tcPr>
          <w:p w14:paraId="3F8C2F5F" w14:textId="77777777" w:rsidR="001D3916" w:rsidRDefault="001D3916" w:rsidP="00642E21">
            <w:pPr>
              <w:ind w:rightChars="-9" w:right="-19"/>
              <w:jc w:val="center"/>
              <w:rPr>
                <w:rFonts w:ascii="宋体" w:eastAsia="宋体" w:hAnsi="宋体" w:cs="Times New Roman" w:hint="eastAsia"/>
                <w:kern w:val="0"/>
                <w:sz w:val="18"/>
                <w:szCs w:val="18"/>
              </w:rPr>
            </w:pPr>
            <w:r>
              <w:rPr>
                <w:rFonts w:ascii="宋体" w:eastAsia="宋体" w:hAnsi="宋体"/>
                <w:sz w:val="18"/>
                <w:szCs w:val="18"/>
              </w:rPr>
              <w:t>1.00%-2.</w:t>
            </w:r>
            <w:r>
              <w:rPr>
                <w:rFonts w:ascii="宋体" w:eastAsia="宋体" w:hAnsi="宋体" w:hint="eastAsia"/>
                <w:sz w:val="18"/>
                <w:szCs w:val="18"/>
              </w:rPr>
              <w:t>2</w:t>
            </w:r>
            <w:r>
              <w:rPr>
                <w:rFonts w:ascii="宋体" w:eastAsia="宋体" w:hAnsi="宋体"/>
                <w:sz w:val="18"/>
                <w:szCs w:val="18"/>
              </w:rPr>
              <w:t>5%</w:t>
            </w:r>
          </w:p>
        </w:tc>
        <w:tc>
          <w:tcPr>
            <w:tcW w:w="992" w:type="dxa"/>
            <w:tcBorders>
              <w:top w:val="single" w:sz="4" w:space="0" w:color="auto"/>
              <w:left w:val="single" w:sz="4" w:space="0" w:color="auto"/>
              <w:bottom w:val="single" w:sz="4" w:space="0" w:color="auto"/>
              <w:right w:val="single" w:sz="4" w:space="0" w:color="auto"/>
            </w:tcBorders>
            <w:vAlign w:val="center"/>
          </w:tcPr>
          <w:p w14:paraId="00022FF3" w14:textId="21F2EB88" w:rsidR="001D3916" w:rsidRDefault="001B0C9B" w:rsidP="001B0C9B">
            <w:pPr>
              <w:spacing w:line="360" w:lineRule="auto"/>
              <w:ind w:rightChars="-9" w:right="-19"/>
              <w:jc w:val="center"/>
              <w:rPr>
                <w:rFonts w:ascii="Times New Roman" w:eastAsia="宋体" w:hAnsi="Times New Roman" w:cs="Times New Roman"/>
                <w:kern w:val="0"/>
                <w:sz w:val="20"/>
                <w:szCs w:val="20"/>
              </w:rPr>
            </w:pPr>
            <w:r w:rsidRPr="001B0C9B">
              <w:rPr>
                <w:rFonts w:ascii="宋体" w:eastAsia="宋体" w:hAnsi="宋体" w:cs="Times New Roman"/>
                <w:kern w:val="0"/>
                <w:sz w:val="18"/>
                <w:szCs w:val="18"/>
              </w:rPr>
              <w:t>155</w:t>
            </w:r>
            <w:r>
              <w:rPr>
                <w:rFonts w:ascii="宋体" w:eastAsia="宋体" w:hAnsi="宋体" w:cs="Times New Roman" w:hint="eastAsia"/>
                <w:kern w:val="0"/>
                <w:sz w:val="18"/>
                <w:szCs w:val="18"/>
              </w:rPr>
              <w:t>,</w:t>
            </w:r>
            <w:r w:rsidRPr="001B0C9B">
              <w:rPr>
                <w:rFonts w:ascii="宋体" w:eastAsia="宋体" w:hAnsi="宋体" w:cs="Times New Roman" w:hint="eastAsia"/>
                <w:kern w:val="0"/>
                <w:sz w:val="18"/>
                <w:szCs w:val="18"/>
              </w:rPr>
              <w:t>0</w:t>
            </w:r>
            <w:r w:rsidRPr="001B0C9B">
              <w:rPr>
                <w:rFonts w:ascii="宋体" w:eastAsia="宋体" w:hAnsi="宋体" w:cs="Times New Roman"/>
                <w:kern w:val="0"/>
                <w:sz w:val="18"/>
                <w:szCs w:val="18"/>
              </w:rPr>
              <w:t>13.70</w:t>
            </w:r>
          </w:p>
        </w:tc>
        <w:tc>
          <w:tcPr>
            <w:tcW w:w="851" w:type="dxa"/>
            <w:tcBorders>
              <w:top w:val="single" w:sz="4" w:space="0" w:color="auto"/>
              <w:left w:val="single" w:sz="4" w:space="0" w:color="auto"/>
              <w:bottom w:val="single" w:sz="4" w:space="0" w:color="auto"/>
              <w:right w:val="single" w:sz="4" w:space="0" w:color="auto"/>
            </w:tcBorders>
            <w:vAlign w:val="center"/>
          </w:tcPr>
          <w:p w14:paraId="6EF627FC" w14:textId="77777777" w:rsidR="001D3916" w:rsidRDefault="001D3916" w:rsidP="00642E21">
            <w:pPr>
              <w:ind w:rightChars="-9" w:right="-19"/>
              <w:jc w:val="center"/>
              <w:rPr>
                <w:rFonts w:ascii="Times New Roman" w:eastAsia="宋体" w:hAnsi="Times New Roman" w:cs="Times New Roman"/>
                <w:kern w:val="0"/>
                <w:sz w:val="20"/>
                <w:szCs w:val="20"/>
              </w:rPr>
            </w:pPr>
            <w:r>
              <w:rPr>
                <w:rFonts w:ascii="宋体" w:eastAsia="宋体" w:hAnsi="宋体" w:hint="eastAsia"/>
                <w:sz w:val="18"/>
                <w:szCs w:val="18"/>
              </w:rPr>
              <w:t>自有资金</w:t>
            </w:r>
          </w:p>
        </w:tc>
      </w:tr>
      <w:tr w:rsidR="001D3916" w14:paraId="63C2564B" w14:textId="77777777" w:rsidTr="00642E21">
        <w:trPr>
          <w:trHeight w:val="740"/>
          <w:jc w:val="center"/>
        </w:trPr>
        <w:tc>
          <w:tcPr>
            <w:tcW w:w="421" w:type="dxa"/>
            <w:tcBorders>
              <w:top w:val="single" w:sz="4" w:space="0" w:color="auto"/>
              <w:left w:val="single" w:sz="4" w:space="0" w:color="auto"/>
              <w:bottom w:val="single" w:sz="4" w:space="0" w:color="auto"/>
              <w:right w:val="single" w:sz="4" w:space="0" w:color="auto"/>
            </w:tcBorders>
            <w:vAlign w:val="center"/>
          </w:tcPr>
          <w:p w14:paraId="59A56B27" w14:textId="1062E386" w:rsidR="001D3916" w:rsidRDefault="00970372"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6</w:t>
            </w:r>
          </w:p>
        </w:tc>
        <w:tc>
          <w:tcPr>
            <w:tcW w:w="713" w:type="dxa"/>
            <w:tcBorders>
              <w:top w:val="single" w:sz="4" w:space="0" w:color="auto"/>
              <w:left w:val="single" w:sz="4" w:space="0" w:color="auto"/>
              <w:bottom w:val="single" w:sz="4" w:space="0" w:color="auto"/>
              <w:right w:val="single" w:sz="4" w:space="0" w:color="auto"/>
            </w:tcBorders>
          </w:tcPr>
          <w:p w14:paraId="3A0C901C"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Times New Roman" w:eastAsia="宋体" w:hAnsi="Times New Roman" w:cs="Times New Roman" w:hint="eastAsia"/>
                <w:kern w:val="0"/>
                <w:sz w:val="20"/>
                <w:szCs w:val="20"/>
              </w:rPr>
              <w:t>宁波银行</w:t>
            </w:r>
            <w:r>
              <w:rPr>
                <w:rFonts w:ascii="Times New Roman" w:eastAsia="宋体" w:hAnsi="Times New Roman" w:cs="Times New Roman" w:hint="eastAsia"/>
                <w:kern w:val="0"/>
                <w:sz w:val="20"/>
                <w:szCs w:val="20"/>
              </w:rPr>
              <w:lastRenderedPageBreak/>
              <w:t>股份有限公司</w:t>
            </w:r>
          </w:p>
        </w:tc>
        <w:tc>
          <w:tcPr>
            <w:tcW w:w="567" w:type="dxa"/>
            <w:tcBorders>
              <w:top w:val="single" w:sz="4" w:space="0" w:color="auto"/>
              <w:left w:val="single" w:sz="4" w:space="0" w:color="auto"/>
              <w:bottom w:val="single" w:sz="4" w:space="0" w:color="auto"/>
              <w:right w:val="single" w:sz="4" w:space="0" w:color="auto"/>
            </w:tcBorders>
            <w:vAlign w:val="center"/>
          </w:tcPr>
          <w:p w14:paraId="0F014CF4"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lastRenderedPageBreak/>
              <w:t>否</w:t>
            </w:r>
          </w:p>
        </w:tc>
        <w:tc>
          <w:tcPr>
            <w:tcW w:w="1277" w:type="dxa"/>
            <w:tcBorders>
              <w:top w:val="single" w:sz="4" w:space="0" w:color="auto"/>
              <w:left w:val="single" w:sz="4" w:space="0" w:color="auto"/>
              <w:bottom w:val="single" w:sz="4" w:space="0" w:color="auto"/>
              <w:right w:val="single" w:sz="4" w:space="0" w:color="auto"/>
            </w:tcBorders>
            <w:vAlign w:val="center"/>
          </w:tcPr>
          <w:p w14:paraId="3FF1EAC2" w14:textId="77777777" w:rsidR="001D3916" w:rsidRDefault="001D3916" w:rsidP="00642E21">
            <w:pPr>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单位结构性存款</w:t>
            </w:r>
          </w:p>
          <w:p w14:paraId="3EC7DE35" w14:textId="77777777" w:rsidR="001D3916" w:rsidRDefault="001D3916" w:rsidP="00642E21">
            <w:pPr>
              <w:ind w:rightChars="-9" w:right="-19"/>
              <w:jc w:val="center"/>
              <w:rPr>
                <w:rFonts w:ascii="宋体" w:eastAsia="宋体" w:hAnsi="宋体" w:cs="Times New Roman" w:hint="eastAsia"/>
                <w:kern w:val="0"/>
                <w:sz w:val="18"/>
                <w:szCs w:val="18"/>
              </w:rPr>
            </w:pPr>
            <w:r>
              <w:rPr>
                <w:rFonts w:ascii="宋体" w:eastAsia="宋体" w:hAnsi="宋体" w:cs="Times New Roman"/>
                <w:kern w:val="0"/>
                <w:sz w:val="18"/>
                <w:szCs w:val="18"/>
              </w:rPr>
              <w:t>7202601060</w:t>
            </w:r>
          </w:p>
        </w:tc>
        <w:tc>
          <w:tcPr>
            <w:tcW w:w="970" w:type="dxa"/>
            <w:tcBorders>
              <w:top w:val="single" w:sz="4" w:space="0" w:color="auto"/>
              <w:left w:val="single" w:sz="4" w:space="0" w:color="auto"/>
              <w:bottom w:val="single" w:sz="4" w:space="0" w:color="auto"/>
              <w:right w:val="single" w:sz="4" w:space="0" w:color="auto"/>
            </w:tcBorders>
            <w:vAlign w:val="center"/>
          </w:tcPr>
          <w:p w14:paraId="14A466E8"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kern w:val="0"/>
                <w:sz w:val="18"/>
                <w:szCs w:val="18"/>
              </w:rPr>
              <w:t>4,000</w:t>
            </w:r>
          </w:p>
        </w:tc>
        <w:tc>
          <w:tcPr>
            <w:tcW w:w="1135" w:type="dxa"/>
            <w:tcBorders>
              <w:top w:val="single" w:sz="4" w:space="0" w:color="auto"/>
              <w:left w:val="single" w:sz="4" w:space="0" w:color="auto"/>
              <w:bottom w:val="single" w:sz="4" w:space="0" w:color="auto"/>
              <w:right w:val="single" w:sz="4" w:space="0" w:color="auto"/>
            </w:tcBorders>
            <w:vAlign w:val="center"/>
          </w:tcPr>
          <w:p w14:paraId="020C88FC"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kern w:val="0"/>
                <w:sz w:val="18"/>
                <w:szCs w:val="18"/>
              </w:rPr>
              <w:t>2026/</w:t>
            </w:r>
            <w:r>
              <w:rPr>
                <w:rFonts w:ascii="宋体" w:eastAsia="宋体" w:hAnsi="宋体" w:cs="Times New Roman" w:hint="eastAsia"/>
                <w:kern w:val="0"/>
                <w:sz w:val="18"/>
                <w:szCs w:val="18"/>
              </w:rPr>
              <w:t>0</w:t>
            </w:r>
            <w:r>
              <w:rPr>
                <w:rFonts w:ascii="宋体" w:eastAsia="宋体" w:hAnsi="宋体" w:cs="Times New Roman"/>
                <w:kern w:val="0"/>
                <w:sz w:val="18"/>
                <w:szCs w:val="18"/>
              </w:rPr>
              <w:t>1/</w:t>
            </w:r>
            <w:r>
              <w:rPr>
                <w:rFonts w:ascii="宋体" w:eastAsia="宋体" w:hAnsi="宋体" w:cs="Times New Roman" w:hint="eastAsia"/>
                <w:kern w:val="0"/>
                <w:sz w:val="18"/>
                <w:szCs w:val="18"/>
              </w:rPr>
              <w:t>0</w:t>
            </w:r>
            <w:r>
              <w:rPr>
                <w:rFonts w:ascii="宋体" w:eastAsia="宋体" w:hAnsi="宋体" w:cs="Times New Roman"/>
                <w:kern w:val="0"/>
                <w:sz w:val="18"/>
                <w:szCs w:val="18"/>
              </w:rPr>
              <w:t>8</w:t>
            </w:r>
          </w:p>
        </w:tc>
        <w:tc>
          <w:tcPr>
            <w:tcW w:w="1135" w:type="dxa"/>
            <w:tcBorders>
              <w:top w:val="single" w:sz="4" w:space="0" w:color="auto"/>
              <w:left w:val="single" w:sz="4" w:space="0" w:color="auto"/>
              <w:bottom w:val="single" w:sz="4" w:space="0" w:color="auto"/>
              <w:right w:val="single" w:sz="4" w:space="0" w:color="auto"/>
            </w:tcBorders>
            <w:vAlign w:val="center"/>
          </w:tcPr>
          <w:p w14:paraId="35EFCF97"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kern w:val="0"/>
                <w:sz w:val="18"/>
                <w:szCs w:val="18"/>
              </w:rPr>
              <w:t>2026/</w:t>
            </w:r>
            <w:r>
              <w:rPr>
                <w:rFonts w:ascii="宋体" w:eastAsia="宋体" w:hAnsi="宋体" w:cs="Times New Roman" w:hint="eastAsia"/>
                <w:kern w:val="0"/>
                <w:sz w:val="18"/>
                <w:szCs w:val="18"/>
              </w:rPr>
              <w:t>0</w:t>
            </w:r>
            <w:r>
              <w:rPr>
                <w:rFonts w:ascii="宋体" w:eastAsia="宋体" w:hAnsi="宋体" w:cs="Times New Roman"/>
                <w:kern w:val="0"/>
                <w:sz w:val="18"/>
                <w:szCs w:val="18"/>
              </w:rPr>
              <w:t>7/</w:t>
            </w:r>
            <w:r>
              <w:rPr>
                <w:rFonts w:ascii="宋体" w:eastAsia="宋体" w:hAnsi="宋体" w:cs="Times New Roman" w:hint="eastAsia"/>
                <w:kern w:val="0"/>
                <w:sz w:val="18"/>
                <w:szCs w:val="18"/>
              </w:rPr>
              <w:t>08</w:t>
            </w:r>
          </w:p>
        </w:tc>
        <w:tc>
          <w:tcPr>
            <w:tcW w:w="567" w:type="dxa"/>
            <w:tcBorders>
              <w:top w:val="single" w:sz="4" w:space="0" w:color="auto"/>
              <w:left w:val="single" w:sz="4" w:space="0" w:color="auto"/>
              <w:bottom w:val="single" w:sz="4" w:space="0" w:color="auto"/>
              <w:right w:val="single" w:sz="4" w:space="0" w:color="auto"/>
            </w:tcBorders>
            <w:vAlign w:val="center"/>
          </w:tcPr>
          <w:p w14:paraId="4BFB957F"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否</w:t>
            </w:r>
          </w:p>
        </w:tc>
        <w:tc>
          <w:tcPr>
            <w:tcW w:w="732" w:type="dxa"/>
            <w:tcBorders>
              <w:top w:val="single" w:sz="4" w:space="0" w:color="auto"/>
              <w:left w:val="single" w:sz="4" w:space="0" w:color="auto"/>
              <w:bottom w:val="single" w:sz="4" w:space="0" w:color="auto"/>
              <w:right w:val="single" w:sz="4" w:space="0" w:color="auto"/>
            </w:tcBorders>
            <w:vAlign w:val="center"/>
          </w:tcPr>
          <w:p w14:paraId="0DA2F81D"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保本浮动</w:t>
            </w:r>
            <w:r>
              <w:rPr>
                <w:rFonts w:ascii="宋体" w:eastAsia="宋体" w:hAnsi="宋体" w:cs="Times New Roman" w:hint="eastAsia"/>
                <w:kern w:val="0"/>
                <w:sz w:val="18"/>
                <w:szCs w:val="18"/>
              </w:rPr>
              <w:lastRenderedPageBreak/>
              <w:t>收益型</w:t>
            </w:r>
          </w:p>
        </w:tc>
        <w:tc>
          <w:tcPr>
            <w:tcW w:w="1125" w:type="dxa"/>
            <w:tcBorders>
              <w:top w:val="single" w:sz="4" w:space="0" w:color="auto"/>
              <w:left w:val="single" w:sz="4" w:space="0" w:color="auto"/>
              <w:bottom w:val="single" w:sz="4" w:space="0" w:color="auto"/>
              <w:right w:val="single" w:sz="4" w:space="0" w:color="auto"/>
            </w:tcBorders>
            <w:vAlign w:val="center"/>
          </w:tcPr>
          <w:p w14:paraId="4015353F"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kern w:val="0"/>
                <w:sz w:val="18"/>
                <w:szCs w:val="18"/>
              </w:rPr>
              <w:lastRenderedPageBreak/>
              <w:t>1.00%-2.05%</w:t>
            </w:r>
          </w:p>
        </w:tc>
        <w:tc>
          <w:tcPr>
            <w:tcW w:w="992" w:type="dxa"/>
            <w:tcBorders>
              <w:top w:val="single" w:sz="4" w:space="0" w:color="auto"/>
              <w:left w:val="single" w:sz="4" w:space="0" w:color="auto"/>
              <w:bottom w:val="single" w:sz="4" w:space="0" w:color="auto"/>
              <w:right w:val="single" w:sz="4" w:space="0" w:color="auto"/>
            </w:tcBorders>
            <w:vAlign w:val="center"/>
          </w:tcPr>
          <w:p w14:paraId="08A87B05"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Times New Roman" w:eastAsia="宋体" w:hAnsi="Times New Roman" w:cs="Times New Roman" w:hint="eastAsia"/>
                <w:kern w:val="0"/>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42842D15"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Times New Roman" w:eastAsia="宋体" w:hAnsi="Times New Roman" w:cs="Times New Roman" w:hint="eastAsia"/>
                <w:kern w:val="0"/>
                <w:sz w:val="20"/>
                <w:szCs w:val="20"/>
              </w:rPr>
              <w:t>自有资金</w:t>
            </w:r>
          </w:p>
        </w:tc>
      </w:tr>
    </w:tbl>
    <w:p w14:paraId="0AC80857" w14:textId="26A504C1" w:rsidR="001D3916" w:rsidRDefault="001D3916">
      <w:pPr>
        <w:spacing w:before="240" w:line="360" w:lineRule="auto"/>
        <w:ind w:firstLineChars="200" w:firstLine="480"/>
        <w:rPr>
          <w:rFonts w:ascii="宋体" w:eastAsia="宋体" w:hAnsi="宋体" w:hint="eastAsia"/>
          <w:sz w:val="24"/>
        </w:rPr>
      </w:pPr>
      <w:r>
        <w:rPr>
          <w:rFonts w:ascii="宋体" w:eastAsia="宋体" w:hAnsi="宋体" w:hint="eastAsia"/>
          <w:sz w:val="24"/>
        </w:rPr>
        <w:t>截至本公告日，已到期的理财产品的本金及收益均已如期收回。公司使用闲置自有资金委托理财共</w:t>
      </w:r>
      <w:r w:rsidR="003F0A8E">
        <w:rPr>
          <w:rFonts w:ascii="宋体" w:eastAsia="宋体" w:hAnsi="宋体" w:hint="eastAsia"/>
          <w:sz w:val="24"/>
        </w:rPr>
        <w:t>一</w:t>
      </w:r>
      <w:r>
        <w:rPr>
          <w:rFonts w:ascii="宋体" w:eastAsia="宋体" w:hAnsi="宋体" w:hint="eastAsia"/>
          <w:sz w:val="24"/>
        </w:rPr>
        <w:t>笔4,000万元未到期。购买以上理财产品单笔及合计金额均未超过公司股东会对使用闲置自有资金进行委托理财的授权额度。</w:t>
      </w:r>
    </w:p>
    <w:p w14:paraId="1B2391EF" w14:textId="12B37CD1" w:rsidR="00985B14" w:rsidRDefault="00F46AAC">
      <w:pPr>
        <w:spacing w:before="240" w:line="360" w:lineRule="auto"/>
        <w:ind w:firstLineChars="200" w:firstLine="482"/>
        <w:rPr>
          <w:rFonts w:ascii="宋体" w:eastAsia="宋体" w:hAnsi="宋体" w:hint="eastAsia"/>
          <w:b/>
          <w:sz w:val="24"/>
        </w:rPr>
      </w:pPr>
      <w:r>
        <w:rPr>
          <w:rFonts w:ascii="宋体" w:eastAsia="宋体" w:hAnsi="宋体" w:hint="eastAsia"/>
          <w:b/>
          <w:sz w:val="24"/>
        </w:rPr>
        <w:t>三、备查文件</w:t>
      </w:r>
    </w:p>
    <w:p w14:paraId="3EA23B91" w14:textId="77777777" w:rsidR="00985B14" w:rsidRDefault="00F46AAC">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1、理财产品到期赎回凭证。</w:t>
      </w:r>
    </w:p>
    <w:p w14:paraId="70D3F6ED" w14:textId="77777777" w:rsidR="00985B14" w:rsidRDefault="00985B14">
      <w:pPr>
        <w:spacing w:line="360" w:lineRule="auto"/>
        <w:rPr>
          <w:rFonts w:ascii="宋体" w:eastAsia="宋体" w:hAnsi="宋体" w:hint="eastAsia"/>
          <w:sz w:val="24"/>
          <w:szCs w:val="24"/>
        </w:rPr>
      </w:pPr>
    </w:p>
    <w:p w14:paraId="0EB4C65B" w14:textId="77777777" w:rsidR="00985B14" w:rsidRDefault="00F46AAC">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特此公告。</w:t>
      </w:r>
    </w:p>
    <w:p w14:paraId="482A4608" w14:textId="77777777" w:rsidR="00985B14" w:rsidRDefault="00F46AAC">
      <w:pPr>
        <w:spacing w:line="360" w:lineRule="auto"/>
        <w:ind w:firstLineChars="200" w:firstLine="480"/>
        <w:jc w:val="right"/>
        <w:rPr>
          <w:rFonts w:ascii="宋体" w:eastAsia="宋体" w:hAnsi="宋体" w:hint="eastAsia"/>
          <w:sz w:val="24"/>
        </w:rPr>
      </w:pPr>
      <w:r>
        <w:rPr>
          <w:rFonts w:ascii="宋体" w:eastAsia="宋体" w:hAnsi="宋体" w:hint="eastAsia"/>
          <w:sz w:val="24"/>
        </w:rPr>
        <w:t>浙江威星智能仪表</w:t>
      </w:r>
      <w:r>
        <w:rPr>
          <w:rFonts w:ascii="宋体" w:eastAsia="宋体" w:hAnsi="宋体"/>
          <w:sz w:val="24"/>
        </w:rPr>
        <w:t>股份有限公司</w:t>
      </w:r>
    </w:p>
    <w:p w14:paraId="18CD8ADC" w14:textId="77777777" w:rsidR="00985B14" w:rsidRDefault="00F46AAC">
      <w:pPr>
        <w:spacing w:line="360" w:lineRule="auto"/>
        <w:ind w:firstLineChars="200" w:firstLine="480"/>
        <w:jc w:val="right"/>
        <w:rPr>
          <w:rFonts w:ascii="宋体" w:eastAsia="宋体" w:hAnsi="宋体" w:hint="eastAsia"/>
          <w:sz w:val="24"/>
        </w:rPr>
      </w:pPr>
      <w:r>
        <w:rPr>
          <w:rFonts w:ascii="宋体" w:eastAsia="宋体" w:hAnsi="宋体" w:hint="eastAsia"/>
          <w:sz w:val="24"/>
        </w:rPr>
        <w:t>董事会</w:t>
      </w:r>
    </w:p>
    <w:p w14:paraId="2054C741" w14:textId="5169FC8A" w:rsidR="00985B14" w:rsidRPr="00A52DAF" w:rsidRDefault="00F46AAC">
      <w:pPr>
        <w:spacing w:line="360" w:lineRule="auto"/>
        <w:ind w:firstLineChars="200" w:firstLine="480"/>
        <w:jc w:val="right"/>
        <w:rPr>
          <w:rFonts w:ascii="宋体" w:eastAsia="宋体" w:hAnsi="宋体" w:hint="eastAsia"/>
          <w:sz w:val="24"/>
        </w:rPr>
      </w:pPr>
      <w:r w:rsidRPr="00A52DAF">
        <w:rPr>
          <w:rFonts w:ascii="宋体" w:eastAsia="宋体" w:hAnsi="宋体"/>
          <w:sz w:val="24"/>
        </w:rPr>
        <w:t>202</w:t>
      </w:r>
      <w:r w:rsidR="001D3916" w:rsidRPr="00A52DAF">
        <w:rPr>
          <w:rFonts w:ascii="宋体" w:eastAsia="宋体" w:hAnsi="宋体" w:hint="eastAsia"/>
          <w:sz w:val="24"/>
        </w:rPr>
        <w:t>6</w:t>
      </w:r>
      <w:r w:rsidRPr="00A52DAF">
        <w:rPr>
          <w:rFonts w:ascii="宋体" w:eastAsia="宋体" w:hAnsi="宋体"/>
          <w:sz w:val="24"/>
        </w:rPr>
        <w:t>年</w:t>
      </w:r>
      <w:r w:rsidR="00B36E6E">
        <w:rPr>
          <w:rFonts w:ascii="宋体" w:eastAsia="宋体" w:hAnsi="宋体"/>
          <w:sz w:val="24"/>
        </w:rPr>
        <w:t>6</w:t>
      </w:r>
      <w:r w:rsidRPr="00A52DAF">
        <w:rPr>
          <w:rFonts w:ascii="宋体" w:eastAsia="宋体" w:hAnsi="宋体"/>
          <w:sz w:val="24"/>
        </w:rPr>
        <w:t>月</w:t>
      </w:r>
      <w:r w:rsidR="004C5917">
        <w:rPr>
          <w:rFonts w:ascii="宋体" w:eastAsia="宋体" w:hAnsi="宋体"/>
          <w:sz w:val="24"/>
        </w:rPr>
        <w:t>22</w:t>
      </w:r>
      <w:r w:rsidRPr="00A52DAF">
        <w:rPr>
          <w:rFonts w:ascii="宋体" w:eastAsia="宋体" w:hAnsi="宋体"/>
          <w:sz w:val="24"/>
        </w:rPr>
        <w:t>日</w:t>
      </w:r>
    </w:p>
    <w:sectPr w:rsidR="00985B14" w:rsidRPr="00A52D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3AA9A" w14:textId="77777777" w:rsidR="0008089C" w:rsidRDefault="0008089C" w:rsidP="00850DDD">
      <w:pPr>
        <w:rPr>
          <w:rFonts w:hint="eastAsia"/>
        </w:rPr>
      </w:pPr>
      <w:r>
        <w:separator/>
      </w:r>
    </w:p>
  </w:endnote>
  <w:endnote w:type="continuationSeparator" w:id="0">
    <w:p w14:paraId="0F982CAD" w14:textId="77777777" w:rsidR="0008089C" w:rsidRDefault="0008089C" w:rsidP="00850DD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E61D5" w14:textId="77777777" w:rsidR="0008089C" w:rsidRDefault="0008089C" w:rsidP="00850DDD">
      <w:pPr>
        <w:rPr>
          <w:rFonts w:hint="eastAsia"/>
        </w:rPr>
      </w:pPr>
      <w:r>
        <w:separator/>
      </w:r>
    </w:p>
  </w:footnote>
  <w:footnote w:type="continuationSeparator" w:id="0">
    <w:p w14:paraId="567BFA40" w14:textId="77777777" w:rsidR="0008089C" w:rsidRDefault="0008089C" w:rsidP="00850DD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oNotShadeFormData/>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g5NmU1MDZiMjIwMjU1NDM1ZmIwZTVmYTIxYWRmZmQifQ=="/>
  </w:docVars>
  <w:rsids>
    <w:rsidRoot w:val="00C663C8"/>
    <w:rsid w:val="00001D61"/>
    <w:rsid w:val="000124B2"/>
    <w:rsid w:val="000413A1"/>
    <w:rsid w:val="00056BB0"/>
    <w:rsid w:val="00074250"/>
    <w:rsid w:val="00076745"/>
    <w:rsid w:val="0008020F"/>
    <w:rsid w:val="0008089C"/>
    <w:rsid w:val="000977C7"/>
    <w:rsid w:val="000A5D15"/>
    <w:rsid w:val="000C3A8A"/>
    <w:rsid w:val="000D1E25"/>
    <w:rsid w:val="00106105"/>
    <w:rsid w:val="001256E7"/>
    <w:rsid w:val="00140299"/>
    <w:rsid w:val="0014414E"/>
    <w:rsid w:val="001824FC"/>
    <w:rsid w:val="00194006"/>
    <w:rsid w:val="001A30C1"/>
    <w:rsid w:val="001B0C9B"/>
    <w:rsid w:val="001C7B43"/>
    <w:rsid w:val="001D3916"/>
    <w:rsid w:val="001E4A0A"/>
    <w:rsid w:val="001F443C"/>
    <w:rsid w:val="001F4A80"/>
    <w:rsid w:val="00210D9F"/>
    <w:rsid w:val="002346F5"/>
    <w:rsid w:val="00252375"/>
    <w:rsid w:val="00253B00"/>
    <w:rsid w:val="002943C0"/>
    <w:rsid w:val="00295079"/>
    <w:rsid w:val="002D3C9A"/>
    <w:rsid w:val="00301C99"/>
    <w:rsid w:val="003168DE"/>
    <w:rsid w:val="00324C0F"/>
    <w:rsid w:val="00331E54"/>
    <w:rsid w:val="00334CE8"/>
    <w:rsid w:val="003538B4"/>
    <w:rsid w:val="003A7FBB"/>
    <w:rsid w:val="003C341E"/>
    <w:rsid w:val="003C51E3"/>
    <w:rsid w:val="003F0A30"/>
    <w:rsid w:val="003F0A8E"/>
    <w:rsid w:val="003F4B78"/>
    <w:rsid w:val="00406299"/>
    <w:rsid w:val="004215C4"/>
    <w:rsid w:val="004263D0"/>
    <w:rsid w:val="004417A5"/>
    <w:rsid w:val="00446B1F"/>
    <w:rsid w:val="00460647"/>
    <w:rsid w:val="00475896"/>
    <w:rsid w:val="0049734E"/>
    <w:rsid w:val="004A1588"/>
    <w:rsid w:val="004B5E99"/>
    <w:rsid w:val="004B7D76"/>
    <w:rsid w:val="004C5917"/>
    <w:rsid w:val="0054041C"/>
    <w:rsid w:val="00562867"/>
    <w:rsid w:val="00620E91"/>
    <w:rsid w:val="0062723C"/>
    <w:rsid w:val="0063249D"/>
    <w:rsid w:val="006C12D9"/>
    <w:rsid w:val="006D638F"/>
    <w:rsid w:val="006E2AFA"/>
    <w:rsid w:val="0073337B"/>
    <w:rsid w:val="00747195"/>
    <w:rsid w:val="007610F4"/>
    <w:rsid w:val="007F016C"/>
    <w:rsid w:val="00801364"/>
    <w:rsid w:val="00846B4D"/>
    <w:rsid w:val="00850DDD"/>
    <w:rsid w:val="00851139"/>
    <w:rsid w:val="008550ED"/>
    <w:rsid w:val="0089378F"/>
    <w:rsid w:val="008B329B"/>
    <w:rsid w:val="008C39AF"/>
    <w:rsid w:val="008E490B"/>
    <w:rsid w:val="00912279"/>
    <w:rsid w:val="009541D4"/>
    <w:rsid w:val="00970372"/>
    <w:rsid w:val="00975D32"/>
    <w:rsid w:val="009814E2"/>
    <w:rsid w:val="00985B14"/>
    <w:rsid w:val="00995705"/>
    <w:rsid w:val="009D262E"/>
    <w:rsid w:val="00A52DAF"/>
    <w:rsid w:val="00AA630B"/>
    <w:rsid w:val="00AC77DE"/>
    <w:rsid w:val="00AD0980"/>
    <w:rsid w:val="00AF5695"/>
    <w:rsid w:val="00B15FCB"/>
    <w:rsid w:val="00B219E0"/>
    <w:rsid w:val="00B27210"/>
    <w:rsid w:val="00B27934"/>
    <w:rsid w:val="00B36E6E"/>
    <w:rsid w:val="00B542FA"/>
    <w:rsid w:val="00B67B6B"/>
    <w:rsid w:val="00B77A2A"/>
    <w:rsid w:val="00B86DFD"/>
    <w:rsid w:val="00BA446C"/>
    <w:rsid w:val="00BD1C7F"/>
    <w:rsid w:val="00BD292C"/>
    <w:rsid w:val="00BE13C2"/>
    <w:rsid w:val="00C04259"/>
    <w:rsid w:val="00C25B25"/>
    <w:rsid w:val="00C53446"/>
    <w:rsid w:val="00C663C8"/>
    <w:rsid w:val="00C94A42"/>
    <w:rsid w:val="00C957AA"/>
    <w:rsid w:val="00C97421"/>
    <w:rsid w:val="00CA07E2"/>
    <w:rsid w:val="00CB109B"/>
    <w:rsid w:val="00CD0C03"/>
    <w:rsid w:val="00D159C4"/>
    <w:rsid w:val="00D51E1F"/>
    <w:rsid w:val="00D7078F"/>
    <w:rsid w:val="00D81EBD"/>
    <w:rsid w:val="00DA7997"/>
    <w:rsid w:val="00DB0564"/>
    <w:rsid w:val="00DC42AC"/>
    <w:rsid w:val="00DE3784"/>
    <w:rsid w:val="00E1328B"/>
    <w:rsid w:val="00E22325"/>
    <w:rsid w:val="00E34C31"/>
    <w:rsid w:val="00E505CE"/>
    <w:rsid w:val="00E86192"/>
    <w:rsid w:val="00EB2138"/>
    <w:rsid w:val="00EB568B"/>
    <w:rsid w:val="00EB6262"/>
    <w:rsid w:val="00ED27BC"/>
    <w:rsid w:val="00EE30BD"/>
    <w:rsid w:val="00EE7E78"/>
    <w:rsid w:val="00F04011"/>
    <w:rsid w:val="00F04902"/>
    <w:rsid w:val="00F06D87"/>
    <w:rsid w:val="00F2364E"/>
    <w:rsid w:val="00F46AAC"/>
    <w:rsid w:val="00F52FBC"/>
    <w:rsid w:val="00F81298"/>
    <w:rsid w:val="00FC0D85"/>
    <w:rsid w:val="00FD14AD"/>
    <w:rsid w:val="00FE3734"/>
    <w:rsid w:val="16636576"/>
    <w:rsid w:val="21A533EA"/>
    <w:rsid w:val="320270B6"/>
    <w:rsid w:val="389A6A5B"/>
    <w:rsid w:val="3F163C70"/>
    <w:rsid w:val="4EC975B1"/>
    <w:rsid w:val="4F4742CC"/>
    <w:rsid w:val="55421C03"/>
    <w:rsid w:val="740432D1"/>
    <w:rsid w:val="76CD4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CF33A6"/>
  <w15:docId w15:val="{FB0C013E-7155-4FAD-AD92-9F331457B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aa"/>
    <w:uiPriority w:val="99"/>
    <w:semiHidden/>
    <w:unhideWhenUsed/>
    <w:qFormat/>
    <w:rPr>
      <w:b/>
      <w:bCs/>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qFormat/>
    <w:rPr>
      <w:sz w:val="21"/>
      <w:szCs w:val="21"/>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table" w:customStyle="1" w:styleId="1">
    <w:name w:val="网格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文字 字符"/>
    <w:basedOn w:val="a0"/>
    <w:link w:val="a3"/>
    <w:uiPriority w:val="99"/>
    <w:semiHidden/>
    <w:qFormat/>
    <w:rPr>
      <w:rFonts w:asciiTheme="minorHAnsi" w:eastAsiaTheme="minorEastAsia" w:hAnsiTheme="minorHAnsi" w:cstheme="minorBidi"/>
      <w:kern w:val="2"/>
      <w:sz w:val="21"/>
      <w:szCs w:val="22"/>
    </w:rPr>
  </w:style>
  <w:style w:type="character" w:customStyle="1" w:styleId="aa">
    <w:name w:val="批注主题 字符"/>
    <w:basedOn w:val="a4"/>
    <w:link w:val="a9"/>
    <w:uiPriority w:val="99"/>
    <w:semiHidden/>
    <w:qFormat/>
    <w:rPr>
      <w:rFonts w:asciiTheme="minorHAnsi" w:eastAsiaTheme="minorEastAsia" w:hAnsiTheme="minorHAnsi" w:cstheme="minorBidi"/>
      <w:b/>
      <w:bCs/>
      <w:kern w:val="2"/>
      <w:sz w:val="21"/>
      <w:szCs w:val="22"/>
    </w:rPr>
  </w:style>
  <w:style w:type="paragraph" w:customStyle="1" w:styleId="10">
    <w:name w:val="修订1"/>
    <w:hidden/>
    <w:uiPriority w:val="99"/>
    <w:unhideWhenUsed/>
    <w:qFormat/>
    <w:rPr>
      <w:rFonts w:asciiTheme="minorHAnsi" w:eastAsiaTheme="minorEastAsia" w:hAnsiTheme="minorHAnsi" w:cstheme="minorBidi"/>
      <w:kern w:val="2"/>
      <w:sz w:val="21"/>
      <w:szCs w:val="22"/>
    </w:rPr>
  </w:style>
  <w:style w:type="paragraph" w:styleId="ad">
    <w:name w:val="List Paragraph"/>
    <w:basedOn w:val="a"/>
    <w:uiPriority w:val="99"/>
    <w:unhideWhenUsed/>
    <w:qFormat/>
    <w:pPr>
      <w:ind w:firstLineChars="200" w:firstLine="420"/>
    </w:pPr>
  </w:style>
  <w:style w:type="table" w:customStyle="1" w:styleId="11">
    <w:name w:val="网格型11"/>
    <w:basedOn w:val="a1"/>
    <w:uiPriority w:val="39"/>
    <w:qFormat/>
    <w:rsid w:val="00850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E5C4F21-6CF1-4F25-85A8-03CE5E7D17A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3</Pages>
  <Words>247</Words>
  <Characters>1413</Characters>
  <Application>Microsoft Office Word</Application>
  <DocSecurity>0</DocSecurity>
  <Lines>11</Lines>
  <Paragraphs>3</Paragraphs>
  <ScaleCrop>false</ScaleCrop>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吴柳楠</dc:creator>
  <cp:lastModifiedBy>chen xiao hui</cp:lastModifiedBy>
  <cp:revision>140</cp:revision>
  <dcterms:created xsi:type="dcterms:W3CDTF">2022-04-07T05:16:00Z</dcterms:created>
  <dcterms:modified xsi:type="dcterms:W3CDTF">2026-06-18T07:13:00Z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C1482CD47DB44695A6554F9CDDF3116E_12</vt:lpwstr>
  </property>
</Properties>
</file>